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C8" w:rsidRDefault="00C550C8" w:rsidP="00331AA4">
      <w:pPr>
        <w:spacing w:after="160" w:line="254" w:lineRule="auto"/>
        <w:jc w:val="both"/>
        <w:rPr>
          <w:rFonts w:ascii="Gill Sans MT" w:eastAsia="Calibri" w:hAnsi="Gill Sans MT" w:cs="Arial"/>
          <w:rtl/>
        </w:rPr>
      </w:pPr>
      <w:bookmarkStart w:id="0" w:name="_GoBack"/>
      <w:r w:rsidRPr="00934A6F">
        <w:rPr>
          <w:rFonts w:ascii="Gill Sans MT" w:eastAsia="MS Gothic" w:hAnsi="Gill Sans MT" w:cs="Times New Roman"/>
          <w:b/>
          <w:bCs/>
          <w:noProof/>
          <w:color w:val="365F91"/>
          <w:sz w:val="28"/>
          <w:szCs w:val="28"/>
        </w:rPr>
        <w:drawing>
          <wp:anchor distT="0" distB="0" distL="114300" distR="114300" simplePos="0" relativeHeight="251661312" behindDoc="0" locked="0" layoutInCell="1" allowOverlap="1" wp14:anchorId="379A44A2" wp14:editId="3447C209">
            <wp:simplePos x="0" y="0"/>
            <wp:positionH relativeFrom="column">
              <wp:posOffset>0</wp:posOffset>
            </wp:positionH>
            <wp:positionV relativeFrom="paragraph">
              <wp:posOffset>-274955</wp:posOffset>
            </wp:positionV>
            <wp:extent cx="4442460" cy="1965242"/>
            <wp:effectExtent l="0" t="0" r="0" b="0"/>
            <wp:wrapNone/>
            <wp:docPr id="11" name="Picture 11"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bl>
      <w:tblPr>
        <w:tblStyle w:val="TableGrid"/>
        <w:bidiVisual/>
        <w:tblW w:w="3203"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224"/>
        <w:gridCol w:w="2635"/>
      </w:tblGrid>
      <w:tr w:rsidR="00C550C8" w:rsidRPr="000A243E" w:rsidTr="00C550C8">
        <w:tc>
          <w:tcPr>
            <w:tcW w:w="344" w:type="dxa"/>
          </w:tcPr>
          <w:p w:rsidR="00C550C8" w:rsidRPr="000A243E" w:rsidRDefault="00C550C8" w:rsidP="00ED727C">
            <w:pPr>
              <w:bidi/>
              <w:rPr>
                <w:rFonts w:ascii="Times New Roman" w:hAnsi="Times New Roman" w:cs="Simplified Arabic"/>
              </w:rPr>
            </w:pPr>
          </w:p>
        </w:tc>
        <w:tc>
          <w:tcPr>
            <w:tcW w:w="224" w:type="dxa"/>
            <w:tcBorders>
              <w:top w:val="nil"/>
              <w:left w:val="nil"/>
              <w:bottom w:val="nil"/>
              <w:right w:val="single" w:sz="12" w:space="0" w:color="FFFFFF" w:themeColor="background1"/>
            </w:tcBorders>
          </w:tcPr>
          <w:p w:rsidR="00C550C8" w:rsidRDefault="00C550C8" w:rsidP="00ED727C">
            <w:pPr>
              <w:bidi/>
              <w:rPr>
                <w:rFonts w:ascii="Times New Roman" w:hAnsi="Times New Roman" w:cs="Simplified Arabic"/>
                <w:b/>
                <w:bCs/>
              </w:rPr>
            </w:pPr>
          </w:p>
          <w:p w:rsidR="00C550C8" w:rsidRDefault="00C550C8" w:rsidP="00ED727C">
            <w:pPr>
              <w:bidi/>
              <w:rPr>
                <w:rFonts w:ascii="Times New Roman" w:hAnsi="Times New Roman" w:cs="Simplified Arabic"/>
                <w:b/>
                <w:bCs/>
              </w:rPr>
            </w:pPr>
          </w:p>
          <w:p w:rsidR="00C550C8" w:rsidRDefault="00C550C8" w:rsidP="00ED727C">
            <w:pPr>
              <w:bidi/>
              <w:rPr>
                <w:rFonts w:ascii="Times New Roman" w:hAnsi="Times New Roman" w:cs="Simplified Arabic"/>
                <w:b/>
                <w:bCs/>
              </w:rPr>
            </w:pPr>
          </w:p>
          <w:p w:rsidR="00C550C8" w:rsidRDefault="00C550C8" w:rsidP="00ED727C">
            <w:pPr>
              <w:bidi/>
              <w:rPr>
                <w:rFonts w:ascii="Times New Roman" w:hAnsi="Times New Roman" w:cs="Simplified Arabic"/>
                <w:b/>
                <w:bCs/>
              </w:rPr>
            </w:pPr>
          </w:p>
          <w:p w:rsidR="00C550C8" w:rsidRPr="000A243E" w:rsidRDefault="00C550C8" w:rsidP="00ED727C">
            <w:pPr>
              <w:bidi/>
              <w:rPr>
                <w:rFonts w:ascii="Times New Roman" w:hAnsi="Times New Roman" w:cs="Simplified Arabic"/>
                <w:b/>
                <w:bCs/>
              </w:rPr>
            </w:pPr>
          </w:p>
        </w:tc>
        <w:tc>
          <w:tcPr>
            <w:tcW w:w="2635" w:type="dxa"/>
            <w:tcBorders>
              <w:top w:val="nil"/>
              <w:left w:val="single" w:sz="12" w:space="0" w:color="FFFFFF" w:themeColor="background1"/>
              <w:bottom w:val="nil"/>
              <w:right w:val="single" w:sz="12" w:space="0" w:color="17365D" w:themeColor="text2" w:themeShade="BF"/>
            </w:tcBorders>
            <w:shd w:val="clear" w:color="auto" w:fill="auto"/>
            <w:hideMark/>
          </w:tcPr>
          <w:p w:rsidR="00C550C8" w:rsidRPr="005302F6" w:rsidRDefault="00C550C8" w:rsidP="00ED727C">
            <w:pPr>
              <w:bidi/>
              <w:rPr>
                <w:rFonts w:ascii="Times New Roman" w:hAnsi="Times New Roman" w:cs="Times New Roman"/>
                <w:b/>
                <w:bCs/>
                <w:color w:val="1F497D" w:themeColor="text2"/>
                <w:sz w:val="40"/>
                <w:szCs w:val="40"/>
              </w:rPr>
            </w:pPr>
            <w:r w:rsidRPr="00FE0430">
              <w:rPr>
                <w:rFonts w:ascii="Times New Roman" w:hAnsi="Times New Roman" w:cs="Times New Roman" w:hint="cs"/>
                <w:b/>
                <w:bCs/>
                <w:color w:val="002060"/>
                <w:sz w:val="96"/>
                <w:szCs w:val="96"/>
                <w:rtl/>
              </w:rPr>
              <w:t>الأردن</w:t>
            </w:r>
            <w:r w:rsidRPr="00FE0430">
              <w:rPr>
                <w:rFonts w:ascii="Times New Roman" w:hAnsi="Times New Roman" w:cs="Times New Roman" w:hint="cs"/>
                <w:b/>
                <w:bCs/>
                <w:color w:val="002060"/>
                <w:sz w:val="96"/>
                <w:szCs w:val="96"/>
                <w:rtl/>
                <w:lang w:bidi="ar-JO"/>
              </w:rPr>
              <w:t xml:space="preserve"> </w:t>
            </w:r>
            <w:r w:rsidRPr="00FE0430">
              <w:rPr>
                <w:rFonts w:ascii="Times New Roman" w:hAnsi="Times New Roman" w:cs="Times New Roman"/>
                <w:b/>
                <w:bCs/>
                <w:color w:val="002060"/>
                <w:sz w:val="96"/>
                <w:szCs w:val="96"/>
              </w:rPr>
              <w:t xml:space="preserve">  </w:t>
            </w:r>
          </w:p>
        </w:tc>
      </w:tr>
    </w:tbl>
    <w:p w:rsidR="00331AA4" w:rsidRDefault="00331AA4" w:rsidP="00C550C8">
      <w:pPr>
        <w:spacing w:after="160" w:line="254" w:lineRule="auto"/>
        <w:jc w:val="both"/>
        <w:rPr>
          <w:rFonts w:ascii="Gill Sans MT" w:eastAsia="Calibri" w:hAnsi="Gill Sans MT" w:cs="Arial"/>
          <w:rtl/>
        </w:rPr>
      </w:pPr>
      <w:r w:rsidRPr="000A243E">
        <w:rPr>
          <w:rFonts w:ascii="Times New Roman" w:eastAsia="Calibri" w:hAnsi="Times New Roman" w:cs="Simplified Arabic"/>
          <w:noProof/>
          <w:sz w:val="26"/>
          <w:szCs w:val="28"/>
        </w:rPr>
        <mc:AlternateContent>
          <mc:Choice Requires="wps">
            <w:drawing>
              <wp:anchor distT="0" distB="0" distL="114300" distR="114300" simplePos="0" relativeHeight="251656192" behindDoc="0" locked="0" layoutInCell="1" allowOverlap="1" wp14:anchorId="63557B98" wp14:editId="61736017">
                <wp:simplePos x="0" y="0"/>
                <wp:positionH relativeFrom="column">
                  <wp:posOffset>-594360</wp:posOffset>
                </wp:positionH>
                <wp:positionV relativeFrom="paragraph">
                  <wp:posOffset>458470</wp:posOffset>
                </wp:positionV>
                <wp:extent cx="7884795" cy="3460115"/>
                <wp:effectExtent l="0" t="0" r="1905" b="6985"/>
                <wp:wrapNone/>
                <wp:docPr id="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460115"/>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E1980" w:rsidRDefault="00FE1980" w:rsidP="00C550C8">
                            <w:pPr>
                              <w:pStyle w:val="CoverTitle"/>
                              <w:bidi/>
                              <w:spacing w:before="640"/>
                              <w:ind w:left="1512" w:right="739"/>
                              <w:rPr>
                                <w:b/>
                                <w:bCs/>
                                <w:sz w:val="56"/>
                                <w:szCs w:val="56"/>
                              </w:rPr>
                            </w:pPr>
                            <w:r>
                              <w:rPr>
                                <w:b/>
                                <w:bCs/>
                                <w:sz w:val="56"/>
                                <w:szCs w:val="56"/>
                                <w:rtl/>
                              </w:rPr>
                              <w:t>مشروع شبابنا قوة</w:t>
                            </w:r>
                          </w:p>
                          <w:p w:rsidR="00FE1980" w:rsidRDefault="00FE1980" w:rsidP="00C550C8">
                            <w:pPr>
                              <w:pStyle w:val="CoverTitle"/>
                              <w:bidi/>
                              <w:spacing w:before="640"/>
                              <w:ind w:left="1512" w:right="739"/>
                              <w:rPr>
                                <w:b/>
                                <w:bCs/>
                                <w:sz w:val="56"/>
                                <w:szCs w:val="56"/>
                              </w:rPr>
                            </w:pPr>
                            <w:r>
                              <w:rPr>
                                <w:b/>
                                <w:bCs/>
                                <w:sz w:val="56"/>
                                <w:szCs w:val="56"/>
                                <w:rtl/>
                              </w:rPr>
                              <w:t>تحليل العملية المسحية للأصول المجتمعية</w:t>
                            </w:r>
                          </w:p>
                          <w:p w:rsidR="00FE1980" w:rsidRDefault="00FE1980" w:rsidP="00C550C8">
                            <w:pPr>
                              <w:pStyle w:val="CoverTitle"/>
                              <w:bidi/>
                              <w:spacing w:before="640"/>
                              <w:ind w:left="1512" w:right="739"/>
                              <w:rPr>
                                <w:b/>
                                <w:bCs/>
                                <w:sz w:val="56"/>
                                <w:szCs w:val="56"/>
                                <w:rtl/>
                                <w:lang w:bidi="ar-JO"/>
                              </w:rPr>
                            </w:pPr>
                            <w:r>
                              <w:rPr>
                                <w:b/>
                                <w:bCs/>
                                <w:sz w:val="56"/>
                                <w:szCs w:val="56"/>
                                <w:rtl/>
                              </w:rPr>
                              <w:t>تقرير حول</w:t>
                            </w:r>
                            <w:r w:rsidR="00C550C8">
                              <w:rPr>
                                <w:rFonts w:hint="cs"/>
                                <w:b/>
                                <w:bCs/>
                                <w:sz w:val="56"/>
                                <w:szCs w:val="56"/>
                                <w:rtl/>
                              </w:rPr>
                              <w:t xml:space="preserve"> </w:t>
                            </w:r>
                            <w:r w:rsidR="00C550C8">
                              <w:rPr>
                                <w:rFonts w:hint="cs"/>
                                <w:b/>
                                <w:bCs/>
                                <w:sz w:val="56"/>
                                <w:szCs w:val="56"/>
                                <w:rtl/>
                                <w:lang w:bidi="ar-JO"/>
                              </w:rPr>
                              <w:t>ماركا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57B98" id="_x0000_t202" coordsize="21600,21600" o:spt="202" path="m,l,21600r21600,l21600,xe">
                <v:stroke joinstyle="miter"/>
                <v:path gradientshapeok="t" o:connecttype="rect"/>
              </v:shapetype>
              <v:shape id="Text Box 176" o:spid="_x0000_s1026" type="#_x0000_t202" style="position:absolute;left:0;text-align:left;margin-left:-46.8pt;margin-top:36.1pt;width:620.85pt;height:27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" fillcolor="#002a6c" stroked="f" strokecolor="white">
                <v:textbox>
                  <w:txbxContent>
                    <w:p w:rsidR="00FE1980" w:rsidRDefault="00FE1980" w:rsidP="00C550C8">
                      <w:pPr>
                        <w:pStyle w:val="CoverTitle"/>
                        <w:bidi/>
                        <w:spacing w:before="640"/>
                        <w:ind w:left="1512" w:right="739"/>
                        <w:rPr>
                          <w:b/>
                          <w:bCs/>
                          <w:sz w:val="56"/>
                          <w:szCs w:val="56"/>
                        </w:rPr>
                      </w:pPr>
                      <w:r>
                        <w:rPr>
                          <w:b/>
                          <w:bCs/>
                          <w:sz w:val="56"/>
                          <w:szCs w:val="56"/>
                          <w:rtl/>
                        </w:rPr>
                        <w:t>مشروع شبابنا قوة</w:t>
                      </w:r>
                    </w:p>
                    <w:p w:rsidR="00FE1980" w:rsidRDefault="00FE1980" w:rsidP="00C550C8">
                      <w:pPr>
                        <w:pStyle w:val="CoverTitle"/>
                        <w:bidi/>
                        <w:spacing w:before="640"/>
                        <w:ind w:left="1512" w:right="739"/>
                        <w:rPr>
                          <w:b/>
                          <w:bCs/>
                          <w:sz w:val="56"/>
                          <w:szCs w:val="56"/>
                        </w:rPr>
                      </w:pPr>
                      <w:r>
                        <w:rPr>
                          <w:b/>
                          <w:bCs/>
                          <w:sz w:val="56"/>
                          <w:szCs w:val="56"/>
                          <w:rtl/>
                        </w:rPr>
                        <w:t>تحليل العملية المسحية للأصول المجتمعية</w:t>
                      </w:r>
                    </w:p>
                    <w:p w:rsidR="00FE1980" w:rsidRDefault="00FE1980" w:rsidP="00C550C8">
                      <w:pPr>
                        <w:pStyle w:val="CoverTitle"/>
                        <w:bidi/>
                        <w:spacing w:before="640"/>
                        <w:ind w:left="1512" w:right="739"/>
                        <w:rPr>
                          <w:b/>
                          <w:bCs/>
                          <w:sz w:val="56"/>
                          <w:szCs w:val="56"/>
                          <w:rtl/>
                          <w:lang w:bidi="ar-JO"/>
                        </w:rPr>
                      </w:pPr>
                      <w:r>
                        <w:rPr>
                          <w:b/>
                          <w:bCs/>
                          <w:sz w:val="56"/>
                          <w:szCs w:val="56"/>
                          <w:rtl/>
                        </w:rPr>
                        <w:t>تقرير حول</w:t>
                      </w:r>
                      <w:r w:rsidR="00C550C8">
                        <w:rPr>
                          <w:rFonts w:hint="cs"/>
                          <w:b/>
                          <w:bCs/>
                          <w:sz w:val="56"/>
                          <w:szCs w:val="56"/>
                          <w:rtl/>
                        </w:rPr>
                        <w:t xml:space="preserve"> </w:t>
                      </w:r>
                      <w:r w:rsidR="00C550C8">
                        <w:rPr>
                          <w:rFonts w:hint="cs"/>
                          <w:b/>
                          <w:bCs/>
                          <w:sz w:val="56"/>
                          <w:szCs w:val="56"/>
                          <w:rtl/>
                          <w:lang w:bidi="ar-JO"/>
                        </w:rPr>
                        <w:t>ماركا 2</w:t>
                      </w:r>
                    </w:p>
                  </w:txbxContent>
                </v:textbox>
              </v:shape>
            </w:pict>
          </mc:Fallback>
        </mc:AlternateContent>
      </w:r>
      <w:r w:rsidRPr="000A243E">
        <w:rPr>
          <w:rFonts w:ascii="Times New Roman" w:eastAsia="Calibri" w:hAnsi="Times New Roman" w:cs="Simplified Arabic"/>
          <w:noProof/>
          <w:sz w:val="26"/>
          <w:szCs w:val="28"/>
        </w:rPr>
        <mc:AlternateContent>
          <mc:Choice Requires="wps">
            <w:drawing>
              <wp:anchor distT="0" distB="0" distL="114300" distR="114300" simplePos="0" relativeHeight="251660288" behindDoc="0" locked="0" layoutInCell="1" allowOverlap="1" wp14:anchorId="223A4573" wp14:editId="30870041">
                <wp:simplePos x="0" y="0"/>
                <wp:positionH relativeFrom="column">
                  <wp:posOffset>-604520</wp:posOffset>
                </wp:positionH>
                <wp:positionV relativeFrom="paragraph">
                  <wp:posOffset>3281045</wp:posOffset>
                </wp:positionV>
                <wp:extent cx="7848600" cy="7152640"/>
                <wp:effectExtent l="0" t="0" r="0" b="0"/>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980" w:rsidRDefault="00FE1980" w:rsidP="00331AA4">
                            <w:pPr>
                              <w:bidi/>
                              <w:ind w:left="1440" w:right="1166"/>
                              <w:rPr>
                                <w:rFonts w:cs="Calibri"/>
                                <w:bCs/>
                                <w:color w:val="FFFFFF"/>
                                <w:sz w:val="24"/>
                                <w:szCs w:val="24"/>
                                <w:lang w:eastAsia="ar-SA"/>
                              </w:rPr>
                            </w:pPr>
                          </w:p>
                          <w:p w:rsidR="00FE1980" w:rsidRDefault="00FE1980" w:rsidP="00081A9D">
                            <w:pPr>
                              <w:bidi/>
                              <w:ind w:left="1440" w:right="1166"/>
                              <w:rPr>
                                <w:rFonts w:ascii="Gill Sans MT" w:hAnsi="Gill Sans MT" w:cs="Arial"/>
                                <w:bCs/>
                                <w:color w:val="FFFFFF"/>
                                <w:sz w:val="24"/>
                                <w:szCs w:val="24"/>
                                <w:lang w:eastAsia="ar-SA"/>
                              </w:rPr>
                            </w:pPr>
                            <w:r>
                              <w:rPr>
                                <w:rFonts w:cs="Calibri"/>
                                <w:bCs/>
                                <w:color w:val="FFFFFF"/>
                                <w:sz w:val="24"/>
                                <w:szCs w:val="24"/>
                                <w:rtl/>
                                <w:lang w:eastAsia="ar-SA"/>
                              </w:rPr>
                              <w:t>التاريخ</w:t>
                            </w:r>
                            <w:r>
                              <w:rPr>
                                <w:rFonts w:cs="Calibri" w:hint="cs"/>
                                <w:bCs/>
                                <w:color w:val="FFFFFF"/>
                                <w:sz w:val="24"/>
                                <w:szCs w:val="24"/>
                                <w:rtl/>
                                <w:lang w:eastAsia="ar-SA"/>
                              </w:rPr>
                              <w:t>:</w:t>
                            </w:r>
                            <w:r w:rsidR="00081A9D">
                              <w:rPr>
                                <w:rFonts w:cs="Calibri" w:hint="cs"/>
                                <w:bCs/>
                                <w:color w:val="FFFFFF"/>
                                <w:sz w:val="24"/>
                                <w:szCs w:val="24"/>
                                <w:rtl/>
                                <w:lang w:eastAsia="ar-SA"/>
                              </w:rPr>
                              <w:t>8/12/2019</w:t>
                            </w:r>
                          </w:p>
                          <w:p w:rsidR="00FE1980" w:rsidRDefault="00FE1980" w:rsidP="00331AA4">
                            <w:pPr>
                              <w:ind w:left="1440" w:right="1166"/>
                              <w:rPr>
                                <w:rFonts w:ascii="Calibri" w:hAnsi="Calibri" w:cs="Simplified Arabic"/>
                                <w:bCs/>
                                <w:color w:val="FFFFFF"/>
                                <w:szCs w:val="28"/>
                              </w:rPr>
                            </w:pPr>
                          </w:p>
                          <w:p w:rsidR="00FE1980" w:rsidRDefault="00FE1980" w:rsidP="00331AA4">
                            <w:pPr>
                              <w:ind w:left="1440" w:right="1166"/>
                              <w:rPr>
                                <w:rFonts w:ascii="Times New Roman" w:hAnsi="Times New Roman"/>
                                <w:bCs/>
                                <w:color w:val="FFFFFF"/>
                                <w:sz w:val="26"/>
                                <w:rtl/>
                              </w:rPr>
                            </w:pPr>
                          </w:p>
                          <w:p w:rsidR="00FE1980" w:rsidRDefault="00FE1980" w:rsidP="00331AA4">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A4573" id="Text Box 177" o:spid="_x0000_s1027" type="#_x0000_t202" style="position:absolute;left:0;text-align:left;margin-left:-47.6pt;margin-top:258.35pt;width:618pt;height:5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QSYf/ogCAAAZBQAADgAAAAAAAAAAAAAAAAAuAgAAZHJzL2Uyb0RvYy54bWxQSwECLQAU&#10;AAYACAAAACEA6Oya9OIAAAANAQAADwAAAAAAAAAAAAAAAADiBAAAZHJzL2Rvd25yZXYueG1sUEsF&#10;BgAAAAAEAAQA8wAAAPEFAAAAAA==&#10;" fillcolor="#666665" stroked="f">
                <v:textbox>
                  <w:txbxContent>
                    <w:p w:rsidR="00FE1980" w:rsidRDefault="00FE1980" w:rsidP="00331AA4">
                      <w:pPr>
                        <w:bidi/>
                        <w:ind w:left="1440" w:right="1166"/>
                        <w:rPr>
                          <w:rFonts w:cs="Calibri"/>
                          <w:bCs/>
                          <w:color w:val="FFFFFF"/>
                          <w:sz w:val="24"/>
                          <w:szCs w:val="24"/>
                          <w:lang w:eastAsia="ar-SA"/>
                        </w:rPr>
                      </w:pPr>
                    </w:p>
                    <w:p w:rsidR="00FE1980" w:rsidRDefault="00FE1980" w:rsidP="00081A9D">
                      <w:pPr>
                        <w:bidi/>
                        <w:ind w:left="1440" w:right="1166"/>
                        <w:rPr>
                          <w:rFonts w:ascii="Gill Sans MT" w:hAnsi="Gill Sans MT" w:cs="Arial"/>
                          <w:bCs/>
                          <w:color w:val="FFFFFF"/>
                          <w:sz w:val="24"/>
                          <w:szCs w:val="24"/>
                          <w:lang w:eastAsia="ar-SA"/>
                        </w:rPr>
                      </w:pPr>
                      <w:r>
                        <w:rPr>
                          <w:rFonts w:cs="Calibri"/>
                          <w:bCs/>
                          <w:color w:val="FFFFFF"/>
                          <w:sz w:val="24"/>
                          <w:szCs w:val="24"/>
                          <w:rtl/>
                          <w:lang w:eastAsia="ar-SA"/>
                        </w:rPr>
                        <w:t>التاريخ</w:t>
                      </w:r>
                      <w:r>
                        <w:rPr>
                          <w:rFonts w:cs="Calibri" w:hint="cs"/>
                          <w:bCs/>
                          <w:color w:val="FFFFFF"/>
                          <w:sz w:val="24"/>
                          <w:szCs w:val="24"/>
                          <w:rtl/>
                          <w:lang w:eastAsia="ar-SA"/>
                        </w:rPr>
                        <w:t>:</w:t>
                      </w:r>
                      <w:r w:rsidR="00081A9D">
                        <w:rPr>
                          <w:rFonts w:cs="Calibri" w:hint="cs"/>
                          <w:bCs/>
                          <w:color w:val="FFFFFF"/>
                          <w:sz w:val="24"/>
                          <w:szCs w:val="24"/>
                          <w:rtl/>
                          <w:lang w:eastAsia="ar-SA"/>
                        </w:rPr>
                        <w:t>8/12/2019</w:t>
                      </w:r>
                    </w:p>
                    <w:p w:rsidR="00FE1980" w:rsidRDefault="00FE1980" w:rsidP="00331AA4">
                      <w:pPr>
                        <w:ind w:left="1440" w:right="1166"/>
                        <w:rPr>
                          <w:rFonts w:ascii="Calibri" w:hAnsi="Calibri" w:cs="Simplified Arabic"/>
                          <w:bCs/>
                          <w:color w:val="FFFFFF"/>
                          <w:szCs w:val="28"/>
                        </w:rPr>
                      </w:pPr>
                    </w:p>
                    <w:p w:rsidR="00FE1980" w:rsidRDefault="00FE1980" w:rsidP="00331AA4">
                      <w:pPr>
                        <w:ind w:left="1440" w:right="1166"/>
                        <w:rPr>
                          <w:rFonts w:ascii="Times New Roman" w:hAnsi="Times New Roman"/>
                          <w:bCs/>
                          <w:color w:val="FFFFFF"/>
                          <w:sz w:val="26"/>
                          <w:rtl/>
                        </w:rPr>
                      </w:pPr>
                    </w:p>
                    <w:p w:rsidR="00FE1980" w:rsidRDefault="00FE1980" w:rsidP="00331AA4">
                      <w:pPr>
                        <w:ind w:left="1440" w:right="1166"/>
                        <w:rPr>
                          <w:color w:val="FFFFFF"/>
                        </w:rPr>
                      </w:pPr>
                    </w:p>
                  </w:txbxContent>
                </v:textbox>
              </v:shape>
            </w:pict>
          </mc:Fallback>
        </mc:AlternateContent>
      </w:r>
    </w:p>
    <w:p w:rsidR="00C550C8" w:rsidRDefault="00C550C8" w:rsidP="00331AA4">
      <w:pPr>
        <w:spacing w:after="0" w:line="254" w:lineRule="auto"/>
        <w:rPr>
          <w:rFonts w:ascii="Gill Sans MT" w:eastAsia="Calibri" w:hAnsi="Gill Sans MT" w:cs="Arial"/>
          <w:rtl/>
        </w:rPr>
      </w:pPr>
    </w:p>
    <w:p w:rsidR="00C550C8" w:rsidRDefault="00C550C8" w:rsidP="00331AA4">
      <w:pPr>
        <w:spacing w:after="0" w:line="254" w:lineRule="auto"/>
        <w:rPr>
          <w:rFonts w:ascii="Gill Sans MT" w:eastAsia="Calibri" w:hAnsi="Gill Sans MT" w:cs="Arial"/>
          <w:rtl/>
        </w:rPr>
      </w:pPr>
    </w:p>
    <w:p w:rsidR="00C550C8" w:rsidRDefault="00C550C8" w:rsidP="00331AA4">
      <w:pPr>
        <w:spacing w:after="0" w:line="254" w:lineRule="auto"/>
        <w:rPr>
          <w:rFonts w:ascii="Gill Sans MT" w:eastAsia="Calibri" w:hAnsi="Gill Sans MT" w:cs="Arial"/>
          <w:rtl/>
        </w:rPr>
      </w:pPr>
    </w:p>
    <w:p w:rsidR="00C550C8" w:rsidRDefault="00C550C8" w:rsidP="00331AA4">
      <w:pPr>
        <w:spacing w:after="0" w:line="254" w:lineRule="auto"/>
        <w:rPr>
          <w:rFonts w:ascii="Gill Sans MT" w:eastAsia="Calibri" w:hAnsi="Gill Sans MT" w:cs="Arial"/>
          <w:rtl/>
        </w:rPr>
      </w:pPr>
    </w:p>
    <w:p w:rsidR="00C550C8" w:rsidRPr="000A243E" w:rsidRDefault="00C550C8" w:rsidP="00331AA4">
      <w:pPr>
        <w:spacing w:after="0" w:line="254" w:lineRule="auto"/>
        <w:rPr>
          <w:rFonts w:ascii="Gill Sans MT" w:eastAsia="Calibri" w:hAnsi="Gill Sans MT" w:cs="Arial"/>
        </w:rPr>
        <w:sectPr w:rsidR="00C550C8" w:rsidRPr="000A243E" w:rsidSect="00C550C8">
          <w:headerReference w:type="default" r:id="rId8"/>
          <w:pgSz w:w="12240" w:h="15840"/>
          <w:pgMar w:top="864" w:right="936" w:bottom="1440" w:left="936" w:header="0" w:footer="0" w:gutter="0"/>
          <w:cols w:space="720"/>
          <w:titlePg/>
          <w:docGrid w:linePitch="299"/>
        </w:sectPr>
      </w:pPr>
    </w:p>
    <w:p w:rsidR="00331AA4" w:rsidRPr="000A243E" w:rsidRDefault="00331AA4" w:rsidP="00331AA4">
      <w:pPr>
        <w:keepNext/>
        <w:keepLines/>
        <w:spacing w:before="480" w:after="0"/>
        <w:jc w:val="both"/>
        <w:rPr>
          <w:rFonts w:ascii="Gill Sans MT" w:eastAsia="MS Gothic" w:hAnsi="Gill Sans MT" w:cs="Times New Roman"/>
          <w:b/>
          <w:bCs/>
          <w:color w:val="365F91"/>
          <w:sz w:val="36"/>
          <w:szCs w:val="36"/>
          <w:lang w:eastAsia="ja-JP"/>
        </w:rPr>
      </w:pPr>
      <w:r w:rsidRPr="000A243E">
        <w:rPr>
          <w:rFonts w:ascii="Gill Sans MT" w:eastAsia="MS Gothic" w:hAnsi="Gill Sans MT" w:cs="Times New Roman"/>
          <w:b/>
          <w:bCs/>
          <w:color w:val="365F91"/>
          <w:sz w:val="36"/>
          <w:szCs w:val="36"/>
          <w:lang w:eastAsia="ja-JP"/>
        </w:rPr>
        <w:lastRenderedPageBreak/>
        <w:t>ACRONYMS</w:t>
      </w:r>
    </w:p>
    <w:p w:rsidR="00331AA4" w:rsidRPr="000A243E" w:rsidRDefault="00331AA4" w:rsidP="00331AA4">
      <w:pPr>
        <w:spacing w:after="160" w:line="256" w:lineRule="auto"/>
        <w:jc w:val="both"/>
        <w:rPr>
          <w:rFonts w:ascii="Gill Sans MT" w:eastAsia="Calibri" w:hAnsi="Gill Sans MT" w:cs="Arial"/>
          <w:sz w:val="24"/>
          <w:szCs w:val="24"/>
          <w:lang w:eastAsia="ja-JP"/>
        </w:rPr>
      </w:pPr>
    </w:p>
    <w:p w:rsidR="00331AA4" w:rsidRPr="000A243E" w:rsidRDefault="00331AA4" w:rsidP="00331AA4">
      <w:pPr>
        <w:spacing w:after="60" w:line="256" w:lineRule="auto"/>
        <w:jc w:val="both"/>
        <w:rPr>
          <w:rFonts w:ascii="Gill Sans MT" w:eastAsia="Calibri" w:hAnsi="Gill Sans MT" w:cs="Arial"/>
          <w:sz w:val="24"/>
          <w:szCs w:val="24"/>
        </w:rPr>
      </w:pPr>
      <w:r w:rsidRPr="000A243E">
        <w:rPr>
          <w:rFonts w:ascii="Gill Sans MT" w:eastAsia="Calibri" w:hAnsi="Gill Sans MT" w:cs="Arial"/>
          <w:sz w:val="24"/>
          <w:szCs w:val="24"/>
        </w:rPr>
        <w:t>CAM</w:t>
      </w:r>
      <w:r w:rsidRPr="000A243E">
        <w:rPr>
          <w:rFonts w:ascii="Gill Sans MT" w:eastAsia="Calibri" w:hAnsi="Gill Sans MT" w:cs="Arial"/>
          <w:color w:val="000000"/>
          <w:sz w:val="24"/>
          <w:szCs w:val="24"/>
        </w:rPr>
        <w:tab/>
      </w:r>
      <w:r w:rsidRPr="000A243E">
        <w:rPr>
          <w:rFonts w:ascii="Gill Sans MT" w:eastAsia="Calibri" w:hAnsi="Gill Sans MT" w:cs="Arial"/>
          <w:color w:val="000000"/>
          <w:sz w:val="24"/>
          <w:szCs w:val="24"/>
        </w:rPr>
        <w:tab/>
      </w:r>
      <w:r w:rsidRPr="000A243E">
        <w:rPr>
          <w:rFonts w:ascii="Gill Sans MT" w:eastAsia="Calibri" w:hAnsi="Gill Sans MT" w:cs="Arial"/>
          <w:sz w:val="24"/>
          <w:szCs w:val="24"/>
        </w:rPr>
        <w:t>Community Asset Mapping</w:t>
      </w:r>
      <w:r w:rsidRPr="000A243E">
        <w:rPr>
          <w:rFonts w:ascii="Times New Roman" w:eastAsia="Calibri" w:hAnsi="Times New Roman" w:cs="Simplified Arabic"/>
          <w:sz w:val="28"/>
          <w:szCs w:val="32"/>
          <w:rtl/>
        </w:rPr>
        <w:t xml:space="preserve"> </w:t>
      </w:r>
      <w:r w:rsidRPr="000A243E">
        <w:rPr>
          <w:rFonts w:ascii="Gill Sans MT" w:eastAsia="Calibri" w:hAnsi="Gill Sans MT" w:cs="Arial"/>
          <w:sz w:val="24"/>
          <w:szCs w:val="24"/>
          <w:rtl/>
        </w:rPr>
        <w:t xml:space="preserve">العملية المسحية للأصول المجتمعية   </w:t>
      </w:r>
    </w:p>
    <w:p w:rsidR="00331AA4" w:rsidRPr="000A243E" w:rsidRDefault="00331AA4" w:rsidP="00331AA4">
      <w:pPr>
        <w:spacing w:after="60" w:line="256" w:lineRule="auto"/>
        <w:jc w:val="both"/>
        <w:rPr>
          <w:rFonts w:ascii="Gill Sans MT" w:eastAsia="Calibri" w:hAnsi="Gill Sans MT" w:cs="Arial"/>
          <w:color w:val="000000"/>
          <w:sz w:val="24"/>
          <w:szCs w:val="24"/>
        </w:rPr>
      </w:pPr>
      <w:r w:rsidRPr="000A243E">
        <w:rPr>
          <w:rFonts w:ascii="Gill Sans MT" w:eastAsia="Calibri" w:hAnsi="Gill Sans MT" w:cs="Arial"/>
          <w:sz w:val="24"/>
          <w:szCs w:val="24"/>
        </w:rPr>
        <w:t>CBO</w:t>
      </w:r>
      <w:r w:rsidRPr="000A243E">
        <w:rPr>
          <w:rFonts w:ascii="Gill Sans MT" w:eastAsia="Calibri" w:hAnsi="Gill Sans MT" w:cs="Arial"/>
          <w:color w:val="000000"/>
          <w:sz w:val="24"/>
          <w:szCs w:val="24"/>
        </w:rPr>
        <w:tab/>
      </w:r>
      <w:r w:rsidRPr="000A243E">
        <w:rPr>
          <w:rFonts w:ascii="Gill Sans MT" w:eastAsia="Calibri" w:hAnsi="Gill Sans MT" w:cs="Arial"/>
          <w:color w:val="000000"/>
          <w:sz w:val="24"/>
          <w:szCs w:val="24"/>
        </w:rPr>
        <w:tab/>
        <w:t xml:space="preserve">Community Based Organization </w:t>
      </w:r>
      <w:r w:rsidRPr="000A243E">
        <w:rPr>
          <w:rFonts w:ascii="Gill Sans MT" w:eastAsia="Calibri" w:hAnsi="Gill Sans MT" w:cs="Arial"/>
          <w:color w:val="000000"/>
          <w:sz w:val="24"/>
          <w:szCs w:val="24"/>
          <w:rtl/>
        </w:rPr>
        <w:t>مؤسسات مجتمع مدني</w:t>
      </w:r>
    </w:p>
    <w:p w:rsidR="00331AA4" w:rsidRPr="000A243E" w:rsidRDefault="00331AA4" w:rsidP="00331AA4">
      <w:pPr>
        <w:spacing w:after="60" w:line="256" w:lineRule="auto"/>
        <w:jc w:val="both"/>
        <w:rPr>
          <w:rFonts w:ascii="Gill Sans MT" w:eastAsia="Calibri" w:hAnsi="Gill Sans MT" w:cs="Arial"/>
          <w:color w:val="000000"/>
          <w:sz w:val="24"/>
          <w:szCs w:val="24"/>
        </w:rPr>
      </w:pPr>
      <w:r w:rsidRPr="000A243E">
        <w:rPr>
          <w:rFonts w:ascii="Gill Sans MT" w:eastAsia="Calibri" w:hAnsi="Gill Sans MT" w:cs="Arial"/>
          <w:color w:val="000000"/>
          <w:sz w:val="24"/>
          <w:szCs w:val="24"/>
        </w:rPr>
        <w:t xml:space="preserve">MEL </w:t>
      </w:r>
      <w:r w:rsidRPr="000A243E">
        <w:rPr>
          <w:rFonts w:ascii="Gill Sans MT" w:eastAsia="Calibri" w:hAnsi="Gill Sans MT" w:cs="Arial"/>
          <w:color w:val="000000"/>
          <w:sz w:val="24"/>
          <w:szCs w:val="24"/>
        </w:rPr>
        <w:tab/>
      </w:r>
      <w:r w:rsidRPr="000A243E">
        <w:rPr>
          <w:rFonts w:ascii="Gill Sans MT" w:eastAsia="Calibri" w:hAnsi="Gill Sans MT" w:cs="Arial"/>
          <w:color w:val="000000"/>
          <w:sz w:val="24"/>
          <w:szCs w:val="24"/>
        </w:rPr>
        <w:tab/>
        <w:t>Monitoring, Evaluation and Learning</w:t>
      </w:r>
      <w:r w:rsidRPr="000A243E">
        <w:rPr>
          <w:rFonts w:ascii="Gill Sans MT" w:eastAsia="Calibri" w:hAnsi="Gill Sans MT" w:cs="Arial"/>
          <w:color w:val="000000"/>
          <w:sz w:val="24"/>
          <w:szCs w:val="24"/>
          <w:rtl/>
        </w:rPr>
        <w:t xml:space="preserve">قسم المتابعة والتقييم والتعلم </w:t>
      </w:r>
    </w:p>
    <w:p w:rsidR="00331AA4" w:rsidRPr="000A243E" w:rsidRDefault="00331AA4" w:rsidP="00331AA4">
      <w:pPr>
        <w:spacing w:after="60" w:line="256" w:lineRule="auto"/>
        <w:jc w:val="both"/>
        <w:rPr>
          <w:rFonts w:ascii="Gill Sans MT" w:eastAsia="Calibri" w:hAnsi="Gill Sans MT" w:cs="Arial"/>
          <w:color w:val="000000"/>
          <w:sz w:val="24"/>
          <w:szCs w:val="24"/>
        </w:rPr>
      </w:pPr>
      <w:r w:rsidRPr="000A243E">
        <w:rPr>
          <w:rFonts w:ascii="Gill Sans MT" w:eastAsia="Calibri" w:hAnsi="Gill Sans MT" w:cs="Arial"/>
          <w:color w:val="000000"/>
          <w:sz w:val="24"/>
          <w:szCs w:val="24"/>
        </w:rPr>
        <w:t xml:space="preserve">USAID </w:t>
      </w:r>
      <w:r w:rsidRPr="000A243E">
        <w:rPr>
          <w:rFonts w:ascii="Gill Sans MT" w:eastAsia="Calibri" w:hAnsi="Gill Sans MT" w:cs="Arial"/>
          <w:color w:val="000000"/>
          <w:sz w:val="24"/>
          <w:szCs w:val="24"/>
        </w:rPr>
        <w:tab/>
        <w:t xml:space="preserve">U.S. Agency for International Development </w:t>
      </w:r>
      <w:r w:rsidRPr="000A243E">
        <w:rPr>
          <w:rFonts w:ascii="Gill Sans MT" w:eastAsia="Calibri" w:hAnsi="Gill Sans MT" w:cs="Arial"/>
          <w:color w:val="000000"/>
          <w:sz w:val="24"/>
          <w:szCs w:val="24"/>
          <w:rtl/>
        </w:rPr>
        <w:t>الوكالة الأمريكية للتنمية الدولية</w:t>
      </w:r>
    </w:p>
    <w:p w:rsidR="00331AA4" w:rsidRPr="000A243E" w:rsidRDefault="00331AA4" w:rsidP="00331AA4">
      <w:pPr>
        <w:spacing w:after="60" w:line="256" w:lineRule="auto"/>
        <w:jc w:val="both"/>
        <w:rPr>
          <w:rFonts w:ascii="Gill Sans MT" w:eastAsia="Calibri" w:hAnsi="Gill Sans MT" w:cs="Arial"/>
          <w:color w:val="000000"/>
          <w:sz w:val="24"/>
          <w:szCs w:val="24"/>
        </w:rPr>
      </w:pPr>
      <w:r w:rsidRPr="000A243E">
        <w:rPr>
          <w:rFonts w:ascii="Gill Sans MT" w:eastAsia="Calibri" w:hAnsi="Gill Sans MT" w:cs="Arial"/>
          <w:color w:val="000000"/>
          <w:sz w:val="24"/>
          <w:szCs w:val="24"/>
        </w:rPr>
        <w:t>YP</w:t>
      </w:r>
      <w:r w:rsidRPr="000A243E">
        <w:rPr>
          <w:rFonts w:ascii="Gill Sans MT" w:eastAsia="Calibri" w:hAnsi="Gill Sans MT" w:cs="Arial"/>
          <w:color w:val="000000"/>
          <w:sz w:val="24"/>
          <w:szCs w:val="24"/>
        </w:rPr>
        <w:tab/>
      </w:r>
      <w:r w:rsidRPr="000A243E">
        <w:rPr>
          <w:rFonts w:ascii="Gill Sans MT" w:eastAsia="Calibri" w:hAnsi="Gill Sans MT" w:cs="Arial"/>
          <w:color w:val="000000"/>
          <w:sz w:val="24"/>
          <w:szCs w:val="24"/>
        </w:rPr>
        <w:tab/>
        <w:t xml:space="preserve">Youth Power </w:t>
      </w:r>
      <w:r w:rsidRPr="000A243E">
        <w:rPr>
          <w:rFonts w:ascii="Gill Sans MT" w:eastAsia="Calibri" w:hAnsi="Gill Sans MT" w:cs="Arial"/>
          <w:color w:val="000000"/>
          <w:sz w:val="24"/>
          <w:szCs w:val="24"/>
          <w:rtl/>
        </w:rPr>
        <w:t xml:space="preserve">شبابنا قوة </w:t>
      </w:r>
    </w:p>
    <w:p w:rsidR="00331AA4" w:rsidRPr="000A243E" w:rsidRDefault="00331AA4" w:rsidP="00331AA4">
      <w:pPr>
        <w:spacing w:after="60" w:line="254" w:lineRule="auto"/>
        <w:jc w:val="both"/>
        <w:rPr>
          <w:rFonts w:ascii="Gill Sans MT" w:eastAsia="Calibri" w:hAnsi="Gill Sans MT" w:cs="Arial"/>
          <w:color w:val="000000"/>
        </w:rPr>
      </w:pPr>
    </w:p>
    <w:p w:rsidR="00331AA4" w:rsidRPr="000A243E" w:rsidRDefault="00331AA4" w:rsidP="00331AA4">
      <w:pPr>
        <w:keepNext/>
        <w:keepLines/>
        <w:spacing w:before="480" w:after="0"/>
        <w:jc w:val="both"/>
        <w:rPr>
          <w:rFonts w:ascii="Gill Sans MT" w:eastAsia="MS Gothic" w:hAnsi="Gill Sans MT" w:cs="Times New Roman"/>
          <w:b/>
          <w:bCs/>
          <w:color w:val="365F91"/>
          <w:sz w:val="28"/>
          <w:szCs w:val="28"/>
          <w:lang w:eastAsia="ja-JP"/>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Pr="000A243E" w:rsidRDefault="00331AA4" w:rsidP="00331AA4">
      <w:pPr>
        <w:spacing w:after="160" w:line="254" w:lineRule="auto"/>
        <w:jc w:val="both"/>
        <w:rPr>
          <w:rFonts w:ascii="Gill Sans MT" w:eastAsia="Calibri" w:hAnsi="Gill Sans MT" w:cs="Arial"/>
          <w:b/>
          <w:color w:val="1F3864"/>
          <w:sz w:val="30"/>
          <w:szCs w:val="30"/>
        </w:rPr>
      </w:pPr>
    </w:p>
    <w:p w:rsidR="00331AA4" w:rsidRDefault="00331AA4" w:rsidP="005D4AC6">
      <w:pPr>
        <w:bidi/>
        <w:spacing w:after="160" w:line="254" w:lineRule="auto"/>
        <w:jc w:val="both"/>
        <w:rPr>
          <w:rFonts w:ascii="Gill Sans MT" w:eastAsia="Calibri" w:hAnsi="Gill Sans MT" w:cs="Arial"/>
          <w:b/>
          <w:color w:val="1F3864"/>
          <w:sz w:val="30"/>
          <w:szCs w:val="30"/>
          <w:rtl/>
        </w:rPr>
      </w:pPr>
    </w:p>
    <w:p w:rsidR="00C550C8" w:rsidRPr="000A243E" w:rsidRDefault="00C550C8" w:rsidP="00C550C8">
      <w:pPr>
        <w:bidi/>
        <w:spacing w:after="160" w:line="254" w:lineRule="auto"/>
        <w:jc w:val="both"/>
        <w:rPr>
          <w:rFonts w:ascii="Gill Sans MT" w:eastAsia="Calibri" w:hAnsi="Gill Sans MT" w:cs="Arial"/>
          <w:b/>
          <w:color w:val="1F3864"/>
          <w:sz w:val="30"/>
          <w:szCs w:val="30"/>
        </w:rPr>
      </w:pPr>
    </w:p>
    <w:p w:rsidR="00331AA4" w:rsidRPr="000A243E" w:rsidRDefault="00331AA4" w:rsidP="00DA1906">
      <w:pPr>
        <w:pBdr>
          <w:bottom w:val="single" w:sz="4" w:space="0" w:color="auto"/>
        </w:pBdr>
        <w:bidi/>
        <w:spacing w:after="0" w:line="240" w:lineRule="auto"/>
        <w:jc w:val="both"/>
        <w:textboxTightWrap w:val="firstLineOnly"/>
        <w:outlineLvl w:val="0"/>
        <w:rPr>
          <w:rFonts w:ascii="Gill Sans MT" w:eastAsia="Calibri" w:hAnsi="Gill Sans MT" w:cs="Times New Roman"/>
          <w:b/>
          <w:bCs/>
          <w:smallCaps/>
          <w:color w:val="1F497D"/>
          <w:kern w:val="32"/>
          <w:sz w:val="36"/>
          <w:szCs w:val="36"/>
        </w:rPr>
      </w:pPr>
      <w:bookmarkStart w:id="1" w:name="_Toc51688948"/>
      <w:r w:rsidRPr="000A243E">
        <w:rPr>
          <w:rFonts w:ascii="Gill Sans MT" w:eastAsia="Calibri" w:hAnsi="Gill Sans MT" w:cs="Times New Roman" w:hint="cs"/>
          <w:b/>
          <w:bCs/>
          <w:smallCaps/>
          <w:color w:val="1F497D"/>
          <w:kern w:val="32"/>
          <w:sz w:val="36"/>
          <w:szCs w:val="36"/>
          <w:rtl/>
        </w:rPr>
        <w:t>جدول المحتويات</w:t>
      </w:r>
      <w:bookmarkEnd w:id="1"/>
      <w:r w:rsidRPr="000A243E">
        <w:rPr>
          <w:rFonts w:ascii="Gill Sans MT" w:eastAsia="Calibri" w:hAnsi="Gill Sans MT" w:cs="Times New Roman" w:hint="cs"/>
          <w:b/>
          <w:bCs/>
          <w:smallCaps/>
          <w:color w:val="1F497D"/>
          <w:kern w:val="32"/>
          <w:sz w:val="36"/>
          <w:szCs w:val="36"/>
          <w:rtl/>
        </w:rPr>
        <w:t xml:space="preserve"> </w:t>
      </w:r>
    </w:p>
    <w:p w:rsidR="00C550C8" w:rsidRDefault="00331AA4" w:rsidP="00C550C8">
      <w:pPr>
        <w:pStyle w:val="TOC1"/>
        <w:tabs>
          <w:tab w:val="right" w:leader="dot" w:pos="9350"/>
        </w:tabs>
        <w:bidi/>
        <w:rPr>
          <w:rFonts w:asciiTheme="minorHAnsi" w:eastAsiaTheme="minorEastAsia" w:hAnsiTheme="minorHAnsi" w:cstheme="minorBidi"/>
          <w:noProof/>
        </w:rPr>
      </w:pPr>
      <w:r w:rsidRPr="001E5C50">
        <w:rPr>
          <w:rFonts w:asciiTheme="majorBidi" w:eastAsia="Times New Roman" w:hAnsiTheme="majorBidi" w:cstheme="majorBidi"/>
          <w:b/>
          <w:bCs/>
          <w:caps/>
          <w:rtl/>
        </w:rPr>
        <w:fldChar w:fldCharType="begin"/>
      </w:r>
      <w:r w:rsidRPr="001E5C50">
        <w:rPr>
          <w:rFonts w:asciiTheme="majorBidi" w:eastAsia="Times New Roman" w:hAnsiTheme="majorBidi" w:cstheme="majorBidi"/>
          <w:b/>
          <w:bCs/>
          <w:caps/>
        </w:rPr>
        <w:instrText xml:space="preserve"> TOC \o "1-2" \h \z \u </w:instrText>
      </w:r>
      <w:r w:rsidRPr="001E5C50">
        <w:rPr>
          <w:rFonts w:asciiTheme="majorBidi" w:eastAsia="Times New Roman" w:hAnsiTheme="majorBidi" w:cstheme="majorBidi"/>
          <w:b/>
          <w:bCs/>
          <w:caps/>
          <w:rtl/>
        </w:rPr>
        <w:fldChar w:fldCharType="separate"/>
      </w:r>
      <w:hyperlink w:anchor="_Toc51688948" w:history="1">
        <w:r w:rsidR="00C550C8" w:rsidRPr="006D6C7C">
          <w:rPr>
            <w:rStyle w:val="Hyperlink"/>
            <w:rFonts w:ascii="Gill Sans MT" w:hAnsi="Gill Sans MT" w:cs="Times New Roman"/>
            <w:b/>
            <w:bCs/>
            <w:smallCaps/>
            <w:noProof/>
            <w:kern w:val="32"/>
            <w:rtl/>
          </w:rPr>
          <w:t>جدول المحتويات</w:t>
        </w:r>
        <w:r w:rsidR="00C550C8">
          <w:rPr>
            <w:noProof/>
            <w:webHidden/>
          </w:rPr>
          <w:tab/>
        </w:r>
        <w:r w:rsidR="00C550C8">
          <w:rPr>
            <w:noProof/>
            <w:webHidden/>
          </w:rPr>
          <w:fldChar w:fldCharType="begin"/>
        </w:r>
        <w:r w:rsidR="00C550C8">
          <w:rPr>
            <w:noProof/>
            <w:webHidden/>
          </w:rPr>
          <w:instrText xml:space="preserve"> PAGEREF _Toc51688948 \h </w:instrText>
        </w:r>
        <w:r w:rsidR="00C550C8">
          <w:rPr>
            <w:noProof/>
            <w:webHidden/>
          </w:rPr>
        </w:r>
        <w:r w:rsidR="00C550C8">
          <w:rPr>
            <w:noProof/>
            <w:webHidden/>
          </w:rPr>
          <w:fldChar w:fldCharType="separate"/>
        </w:r>
        <w:r w:rsidR="00C550C8">
          <w:rPr>
            <w:noProof/>
            <w:webHidden/>
          </w:rPr>
          <w:t>3</w:t>
        </w:r>
        <w:r w:rsidR="00C550C8">
          <w:rPr>
            <w:noProof/>
            <w:webHidden/>
          </w:rPr>
          <w:fldChar w:fldCharType="end"/>
        </w:r>
      </w:hyperlink>
    </w:p>
    <w:p w:rsidR="00C550C8" w:rsidRDefault="00C550C8" w:rsidP="00C550C8">
      <w:pPr>
        <w:pStyle w:val="TOC1"/>
        <w:tabs>
          <w:tab w:val="left" w:pos="880"/>
          <w:tab w:val="right" w:leader="dot" w:pos="9350"/>
        </w:tabs>
        <w:bidi/>
        <w:rPr>
          <w:rFonts w:asciiTheme="minorHAnsi" w:eastAsiaTheme="minorEastAsia" w:hAnsiTheme="minorHAnsi" w:cstheme="minorBidi"/>
          <w:noProof/>
        </w:rPr>
      </w:pPr>
      <w:hyperlink w:anchor="_Toc51688949" w:history="1">
        <w:r w:rsidRPr="006D6C7C">
          <w:rPr>
            <w:rStyle w:val="Hyperlink"/>
            <w:rFonts w:ascii="Gill Sans MT" w:hAnsi="Gill Sans MT"/>
            <w:b/>
            <w:bCs/>
            <w:noProof/>
            <w:kern w:val="32"/>
            <w:rtl/>
          </w:rPr>
          <w:t>1.</w:t>
        </w:r>
        <w:r>
          <w:rPr>
            <w:rFonts w:asciiTheme="minorHAnsi" w:eastAsiaTheme="minorEastAsia" w:hAnsiTheme="minorHAnsi" w:cstheme="minorBidi"/>
            <w:noProof/>
          </w:rPr>
          <w:tab/>
        </w:r>
        <w:r w:rsidRPr="006D6C7C">
          <w:rPr>
            <w:rStyle w:val="Hyperlink"/>
            <w:rFonts w:ascii="Gill Sans MT" w:hAnsi="Gill Sans MT"/>
            <w:b/>
            <w:bCs/>
            <w:noProof/>
            <w:kern w:val="32"/>
            <w:rtl/>
          </w:rPr>
          <w:t>المقدمة</w:t>
        </w:r>
        <w:r>
          <w:rPr>
            <w:noProof/>
            <w:webHidden/>
          </w:rPr>
          <w:tab/>
        </w:r>
        <w:r>
          <w:rPr>
            <w:noProof/>
            <w:webHidden/>
          </w:rPr>
          <w:fldChar w:fldCharType="begin"/>
        </w:r>
        <w:r>
          <w:rPr>
            <w:noProof/>
            <w:webHidden/>
          </w:rPr>
          <w:instrText xml:space="preserve"> PAGEREF _Toc51688949 \h </w:instrText>
        </w:r>
        <w:r>
          <w:rPr>
            <w:noProof/>
            <w:webHidden/>
          </w:rPr>
        </w:r>
        <w:r>
          <w:rPr>
            <w:noProof/>
            <w:webHidden/>
          </w:rPr>
          <w:fldChar w:fldCharType="separate"/>
        </w:r>
        <w:r>
          <w:rPr>
            <w:noProof/>
            <w:webHidden/>
          </w:rPr>
          <w:t>4</w:t>
        </w:r>
        <w:r>
          <w:rPr>
            <w:noProof/>
            <w:webHidden/>
          </w:rPr>
          <w:fldChar w:fldCharType="end"/>
        </w:r>
      </w:hyperlink>
    </w:p>
    <w:p w:rsidR="00C550C8" w:rsidRDefault="00C550C8" w:rsidP="00C550C8">
      <w:pPr>
        <w:pStyle w:val="TOC2"/>
        <w:tabs>
          <w:tab w:val="right" w:leader="dot" w:pos="9350"/>
        </w:tabs>
        <w:bidi/>
        <w:rPr>
          <w:rFonts w:asciiTheme="minorHAnsi" w:eastAsiaTheme="minorEastAsia" w:hAnsiTheme="minorHAnsi" w:cstheme="minorBidi"/>
          <w:noProof/>
        </w:rPr>
      </w:pPr>
      <w:hyperlink w:anchor="_Toc51688950" w:history="1">
        <w:r w:rsidRPr="006D6C7C">
          <w:rPr>
            <w:rStyle w:val="Hyperlink"/>
            <w:rFonts w:ascii="Gill Sans MT" w:eastAsia="Times New Roman" w:hAnsi="Gill Sans MT"/>
            <w:b/>
            <w:bCs/>
            <w:i/>
            <w:smallCaps/>
            <w:noProof/>
            <w:rtl/>
          </w:rPr>
          <w:t>الغرض</w:t>
        </w:r>
        <w:r>
          <w:rPr>
            <w:noProof/>
            <w:webHidden/>
          </w:rPr>
          <w:tab/>
        </w:r>
        <w:r>
          <w:rPr>
            <w:noProof/>
            <w:webHidden/>
          </w:rPr>
          <w:fldChar w:fldCharType="begin"/>
        </w:r>
        <w:r>
          <w:rPr>
            <w:noProof/>
            <w:webHidden/>
          </w:rPr>
          <w:instrText xml:space="preserve"> PAGEREF _Toc51688950 \h </w:instrText>
        </w:r>
        <w:r>
          <w:rPr>
            <w:noProof/>
            <w:webHidden/>
          </w:rPr>
        </w:r>
        <w:r>
          <w:rPr>
            <w:noProof/>
            <w:webHidden/>
          </w:rPr>
          <w:fldChar w:fldCharType="separate"/>
        </w:r>
        <w:r>
          <w:rPr>
            <w:noProof/>
            <w:webHidden/>
          </w:rPr>
          <w:t>4</w:t>
        </w:r>
        <w:r>
          <w:rPr>
            <w:noProof/>
            <w:webHidden/>
          </w:rPr>
          <w:fldChar w:fldCharType="end"/>
        </w:r>
      </w:hyperlink>
    </w:p>
    <w:p w:rsidR="00C550C8" w:rsidRDefault="00C550C8" w:rsidP="00C550C8">
      <w:pPr>
        <w:pStyle w:val="TOC2"/>
        <w:tabs>
          <w:tab w:val="right" w:leader="dot" w:pos="9350"/>
        </w:tabs>
        <w:bidi/>
        <w:rPr>
          <w:rFonts w:asciiTheme="minorHAnsi" w:eastAsiaTheme="minorEastAsia" w:hAnsiTheme="minorHAnsi" w:cstheme="minorBidi"/>
          <w:noProof/>
        </w:rPr>
      </w:pPr>
      <w:hyperlink w:anchor="_Toc51688951" w:history="1">
        <w:r w:rsidRPr="006D6C7C">
          <w:rPr>
            <w:rStyle w:val="Hyperlink"/>
            <w:rFonts w:ascii="Gill Sans MT" w:eastAsia="Times New Roman" w:hAnsi="Gill Sans MT"/>
            <w:b/>
            <w:bCs/>
            <w:i/>
            <w:smallCaps/>
            <w:noProof/>
            <w:rtl/>
          </w:rPr>
          <w:t>المنهجية</w:t>
        </w:r>
        <w:r>
          <w:rPr>
            <w:noProof/>
            <w:webHidden/>
          </w:rPr>
          <w:tab/>
        </w:r>
        <w:r>
          <w:rPr>
            <w:noProof/>
            <w:webHidden/>
          </w:rPr>
          <w:fldChar w:fldCharType="begin"/>
        </w:r>
        <w:r>
          <w:rPr>
            <w:noProof/>
            <w:webHidden/>
          </w:rPr>
          <w:instrText xml:space="preserve"> PAGEREF _Toc51688951 \h </w:instrText>
        </w:r>
        <w:r>
          <w:rPr>
            <w:noProof/>
            <w:webHidden/>
          </w:rPr>
        </w:r>
        <w:r>
          <w:rPr>
            <w:noProof/>
            <w:webHidden/>
          </w:rPr>
          <w:fldChar w:fldCharType="separate"/>
        </w:r>
        <w:r>
          <w:rPr>
            <w:noProof/>
            <w:webHidden/>
          </w:rPr>
          <w:t>4</w:t>
        </w:r>
        <w:r>
          <w:rPr>
            <w:noProof/>
            <w:webHidden/>
          </w:rPr>
          <w:fldChar w:fldCharType="end"/>
        </w:r>
      </w:hyperlink>
    </w:p>
    <w:p w:rsidR="00C550C8" w:rsidRDefault="00C550C8" w:rsidP="00C550C8">
      <w:pPr>
        <w:pStyle w:val="TOC1"/>
        <w:tabs>
          <w:tab w:val="left" w:pos="1892"/>
          <w:tab w:val="right" w:leader="dot" w:pos="9350"/>
        </w:tabs>
        <w:bidi/>
        <w:rPr>
          <w:rFonts w:asciiTheme="minorHAnsi" w:eastAsiaTheme="minorEastAsia" w:hAnsiTheme="minorHAnsi" w:cstheme="minorBidi"/>
          <w:noProof/>
        </w:rPr>
      </w:pPr>
      <w:hyperlink w:anchor="_Toc51688952" w:history="1">
        <w:r w:rsidRPr="006D6C7C">
          <w:rPr>
            <w:rStyle w:val="Hyperlink"/>
            <w:rFonts w:ascii="Gill Sans MT" w:hAnsi="Gill Sans MT"/>
            <w:b/>
            <w:bCs/>
            <w:noProof/>
            <w:kern w:val="32"/>
            <w:rtl/>
          </w:rPr>
          <w:t>2.</w:t>
        </w:r>
        <w:r>
          <w:rPr>
            <w:rFonts w:asciiTheme="minorHAnsi" w:eastAsiaTheme="minorEastAsia" w:hAnsiTheme="minorHAnsi" w:cstheme="minorBidi"/>
            <w:noProof/>
          </w:rPr>
          <w:tab/>
        </w:r>
        <w:r w:rsidRPr="006D6C7C">
          <w:rPr>
            <w:rStyle w:val="Hyperlink"/>
            <w:rFonts w:ascii="Gill Sans MT" w:hAnsi="Gill Sans MT"/>
            <w:b/>
            <w:bCs/>
            <w:noProof/>
            <w:kern w:val="32"/>
            <w:rtl/>
          </w:rPr>
          <w:t>المعلومات الديموغرافية</w:t>
        </w:r>
        <w:r>
          <w:rPr>
            <w:noProof/>
            <w:webHidden/>
          </w:rPr>
          <w:tab/>
        </w:r>
        <w:r>
          <w:rPr>
            <w:noProof/>
            <w:webHidden/>
          </w:rPr>
          <w:fldChar w:fldCharType="begin"/>
        </w:r>
        <w:r>
          <w:rPr>
            <w:noProof/>
            <w:webHidden/>
          </w:rPr>
          <w:instrText xml:space="preserve"> PAGEREF _Toc51688952 \h </w:instrText>
        </w:r>
        <w:r>
          <w:rPr>
            <w:noProof/>
            <w:webHidden/>
          </w:rPr>
        </w:r>
        <w:r>
          <w:rPr>
            <w:noProof/>
            <w:webHidden/>
          </w:rPr>
          <w:fldChar w:fldCharType="separate"/>
        </w:r>
        <w:r>
          <w:rPr>
            <w:noProof/>
            <w:webHidden/>
          </w:rPr>
          <w:t>4</w:t>
        </w:r>
        <w:r>
          <w:rPr>
            <w:noProof/>
            <w:webHidden/>
          </w:rPr>
          <w:fldChar w:fldCharType="end"/>
        </w:r>
      </w:hyperlink>
    </w:p>
    <w:p w:rsidR="00C550C8" w:rsidRDefault="00C550C8" w:rsidP="00C550C8">
      <w:pPr>
        <w:pStyle w:val="TOC1"/>
        <w:tabs>
          <w:tab w:val="left" w:pos="1320"/>
          <w:tab w:val="right" w:leader="dot" w:pos="9350"/>
        </w:tabs>
        <w:bidi/>
        <w:rPr>
          <w:rFonts w:asciiTheme="minorHAnsi" w:eastAsiaTheme="minorEastAsia" w:hAnsiTheme="minorHAnsi" w:cstheme="minorBidi"/>
          <w:noProof/>
        </w:rPr>
      </w:pPr>
      <w:hyperlink w:anchor="_Toc51688953" w:history="1">
        <w:r>
          <w:rPr>
            <w:rStyle w:val="Hyperlink"/>
            <w:rFonts w:ascii="Gill Sans MT" w:hAnsi="Gill Sans MT" w:hint="cs"/>
            <w:b/>
            <w:bCs/>
            <w:noProof/>
            <w:kern w:val="32"/>
            <w:rtl/>
          </w:rPr>
          <w:t>3</w:t>
        </w:r>
        <w:r w:rsidRPr="006D6C7C">
          <w:rPr>
            <w:rStyle w:val="Hyperlink"/>
            <w:rFonts w:ascii="Gill Sans MT" w:hAnsi="Gill Sans MT"/>
            <w:b/>
            <w:bCs/>
            <w:noProof/>
            <w:kern w:val="32"/>
          </w:rPr>
          <w:t>.</w:t>
        </w:r>
        <w:r>
          <w:rPr>
            <w:rFonts w:asciiTheme="minorHAnsi" w:eastAsiaTheme="minorEastAsia" w:hAnsiTheme="minorHAnsi" w:cstheme="minorBidi"/>
            <w:noProof/>
          </w:rPr>
          <w:tab/>
        </w:r>
        <w:r w:rsidRPr="006D6C7C">
          <w:rPr>
            <w:rStyle w:val="Hyperlink"/>
            <w:rFonts w:ascii="Gill Sans MT" w:hAnsi="Gill Sans MT"/>
            <w:b/>
            <w:bCs/>
            <w:noProof/>
            <w:kern w:val="32"/>
            <w:rtl/>
          </w:rPr>
          <w:t>لمحة عامة</w:t>
        </w:r>
        <w:r>
          <w:rPr>
            <w:noProof/>
            <w:webHidden/>
          </w:rPr>
          <w:tab/>
        </w:r>
        <w:r>
          <w:rPr>
            <w:noProof/>
            <w:webHidden/>
          </w:rPr>
          <w:fldChar w:fldCharType="begin"/>
        </w:r>
        <w:r>
          <w:rPr>
            <w:noProof/>
            <w:webHidden/>
          </w:rPr>
          <w:instrText xml:space="preserve"> PAGEREF _Toc51688953 \h </w:instrText>
        </w:r>
        <w:r>
          <w:rPr>
            <w:noProof/>
            <w:webHidden/>
          </w:rPr>
        </w:r>
        <w:r>
          <w:rPr>
            <w:noProof/>
            <w:webHidden/>
          </w:rPr>
          <w:fldChar w:fldCharType="separate"/>
        </w:r>
        <w:r>
          <w:rPr>
            <w:noProof/>
            <w:webHidden/>
          </w:rPr>
          <w:t>5</w:t>
        </w:r>
        <w:r>
          <w:rPr>
            <w:noProof/>
            <w:webHidden/>
          </w:rPr>
          <w:fldChar w:fldCharType="end"/>
        </w:r>
      </w:hyperlink>
    </w:p>
    <w:p w:rsidR="00C550C8" w:rsidRDefault="00C550C8" w:rsidP="00C550C8">
      <w:pPr>
        <w:pStyle w:val="TOC1"/>
        <w:tabs>
          <w:tab w:val="left" w:pos="1540"/>
          <w:tab w:val="right" w:leader="dot" w:pos="9350"/>
        </w:tabs>
        <w:bidi/>
        <w:rPr>
          <w:rFonts w:asciiTheme="minorHAnsi" w:eastAsiaTheme="minorEastAsia" w:hAnsiTheme="minorHAnsi" w:cstheme="minorBidi"/>
          <w:noProof/>
        </w:rPr>
      </w:pPr>
      <w:hyperlink w:anchor="_Toc51688954" w:history="1">
        <w:r>
          <w:rPr>
            <w:rStyle w:val="Hyperlink"/>
            <w:rFonts w:ascii="Gill Sans MT" w:hAnsi="Gill Sans MT" w:hint="cs"/>
            <w:b/>
            <w:bCs/>
            <w:noProof/>
            <w:kern w:val="32"/>
            <w:rtl/>
          </w:rPr>
          <w:t>4</w:t>
        </w:r>
        <w:r w:rsidRPr="006D6C7C">
          <w:rPr>
            <w:rStyle w:val="Hyperlink"/>
            <w:rFonts w:ascii="Gill Sans MT" w:hAnsi="Gill Sans MT"/>
            <w:b/>
            <w:bCs/>
            <w:noProof/>
            <w:kern w:val="32"/>
          </w:rPr>
          <w:t>.</w:t>
        </w:r>
        <w:r>
          <w:rPr>
            <w:rFonts w:asciiTheme="minorHAnsi" w:eastAsiaTheme="minorEastAsia" w:hAnsiTheme="minorHAnsi" w:cstheme="minorBidi"/>
            <w:noProof/>
          </w:rPr>
          <w:tab/>
        </w:r>
        <w:r w:rsidRPr="006D6C7C">
          <w:rPr>
            <w:rStyle w:val="Hyperlink"/>
            <w:rFonts w:ascii="Gill Sans MT" w:hAnsi="Gill Sans MT"/>
            <w:b/>
            <w:bCs/>
            <w:noProof/>
            <w:kern w:val="32"/>
            <w:rtl/>
          </w:rPr>
          <w:t>النتائج الرئيسية</w:t>
        </w:r>
        <w:r>
          <w:rPr>
            <w:noProof/>
            <w:webHidden/>
          </w:rPr>
          <w:tab/>
        </w:r>
        <w:r>
          <w:rPr>
            <w:noProof/>
            <w:webHidden/>
          </w:rPr>
          <w:fldChar w:fldCharType="begin"/>
        </w:r>
        <w:r>
          <w:rPr>
            <w:noProof/>
            <w:webHidden/>
          </w:rPr>
          <w:instrText xml:space="preserve"> PAGEREF _Toc51688954 \h </w:instrText>
        </w:r>
        <w:r>
          <w:rPr>
            <w:noProof/>
            <w:webHidden/>
          </w:rPr>
        </w:r>
        <w:r>
          <w:rPr>
            <w:noProof/>
            <w:webHidden/>
          </w:rPr>
          <w:fldChar w:fldCharType="separate"/>
        </w:r>
        <w:r>
          <w:rPr>
            <w:noProof/>
            <w:webHidden/>
          </w:rPr>
          <w:t>7</w:t>
        </w:r>
        <w:r>
          <w:rPr>
            <w:noProof/>
            <w:webHidden/>
          </w:rPr>
          <w:fldChar w:fldCharType="end"/>
        </w:r>
      </w:hyperlink>
    </w:p>
    <w:p w:rsidR="00C550C8" w:rsidRDefault="00C550C8" w:rsidP="00C550C8">
      <w:pPr>
        <w:pStyle w:val="TOC2"/>
        <w:tabs>
          <w:tab w:val="right" w:leader="dot" w:pos="9350"/>
        </w:tabs>
        <w:bidi/>
        <w:rPr>
          <w:rFonts w:asciiTheme="minorHAnsi" w:eastAsiaTheme="minorEastAsia" w:hAnsiTheme="minorHAnsi" w:cstheme="minorBidi"/>
          <w:noProof/>
        </w:rPr>
      </w:pPr>
      <w:hyperlink w:anchor="_Toc51688955" w:history="1">
        <w:r w:rsidRPr="006D6C7C">
          <w:rPr>
            <w:rStyle w:val="Hyperlink"/>
            <w:rFonts w:ascii="Gill Sans MT" w:eastAsia="Times New Roman" w:hAnsi="Gill Sans MT"/>
            <w:b/>
            <w:bCs/>
            <w:i/>
            <w:smallCaps/>
            <w:noProof/>
            <w:rtl/>
          </w:rPr>
          <w:t>تنمية الشباب</w:t>
        </w:r>
        <w:r>
          <w:rPr>
            <w:noProof/>
            <w:webHidden/>
          </w:rPr>
          <w:tab/>
        </w:r>
        <w:r>
          <w:rPr>
            <w:noProof/>
            <w:webHidden/>
          </w:rPr>
          <w:fldChar w:fldCharType="begin"/>
        </w:r>
        <w:r>
          <w:rPr>
            <w:noProof/>
            <w:webHidden/>
          </w:rPr>
          <w:instrText xml:space="preserve"> PAGEREF _Toc51688955 \h </w:instrText>
        </w:r>
        <w:r>
          <w:rPr>
            <w:noProof/>
            <w:webHidden/>
          </w:rPr>
        </w:r>
        <w:r>
          <w:rPr>
            <w:noProof/>
            <w:webHidden/>
          </w:rPr>
          <w:fldChar w:fldCharType="separate"/>
        </w:r>
        <w:r>
          <w:rPr>
            <w:noProof/>
            <w:webHidden/>
          </w:rPr>
          <w:t>7</w:t>
        </w:r>
        <w:r>
          <w:rPr>
            <w:noProof/>
            <w:webHidden/>
          </w:rPr>
          <w:fldChar w:fldCharType="end"/>
        </w:r>
      </w:hyperlink>
    </w:p>
    <w:p w:rsidR="00C550C8" w:rsidRDefault="00C550C8" w:rsidP="00C550C8">
      <w:pPr>
        <w:pStyle w:val="TOC2"/>
        <w:tabs>
          <w:tab w:val="right" w:leader="dot" w:pos="9350"/>
        </w:tabs>
        <w:bidi/>
        <w:rPr>
          <w:rFonts w:asciiTheme="minorHAnsi" w:eastAsiaTheme="minorEastAsia" w:hAnsiTheme="minorHAnsi" w:cstheme="minorBidi"/>
          <w:noProof/>
        </w:rPr>
      </w:pPr>
      <w:hyperlink w:anchor="_Toc51688956" w:history="1">
        <w:r w:rsidRPr="006D6C7C">
          <w:rPr>
            <w:rStyle w:val="Hyperlink"/>
            <w:rFonts w:ascii="Gill Sans MT" w:eastAsia="Times New Roman" w:hAnsi="Gill Sans MT"/>
            <w:b/>
            <w:bCs/>
            <w:i/>
            <w:smallCaps/>
            <w:noProof/>
            <w:rtl/>
          </w:rPr>
          <w:t>البيئة المدرسية / التعليمية</w:t>
        </w:r>
        <w:r>
          <w:rPr>
            <w:noProof/>
            <w:webHidden/>
          </w:rPr>
          <w:tab/>
        </w:r>
        <w:r>
          <w:rPr>
            <w:noProof/>
            <w:webHidden/>
          </w:rPr>
          <w:fldChar w:fldCharType="begin"/>
        </w:r>
        <w:r>
          <w:rPr>
            <w:noProof/>
            <w:webHidden/>
          </w:rPr>
          <w:instrText xml:space="preserve"> PAGEREF _Toc51688956 \h </w:instrText>
        </w:r>
        <w:r>
          <w:rPr>
            <w:noProof/>
            <w:webHidden/>
          </w:rPr>
        </w:r>
        <w:r>
          <w:rPr>
            <w:noProof/>
            <w:webHidden/>
          </w:rPr>
          <w:fldChar w:fldCharType="separate"/>
        </w:r>
        <w:r>
          <w:rPr>
            <w:noProof/>
            <w:webHidden/>
          </w:rPr>
          <w:t>9</w:t>
        </w:r>
        <w:r>
          <w:rPr>
            <w:noProof/>
            <w:webHidden/>
          </w:rPr>
          <w:fldChar w:fldCharType="end"/>
        </w:r>
      </w:hyperlink>
    </w:p>
    <w:p w:rsidR="00C550C8" w:rsidRDefault="00C550C8" w:rsidP="00C550C8">
      <w:pPr>
        <w:pStyle w:val="TOC2"/>
        <w:tabs>
          <w:tab w:val="right" w:leader="dot" w:pos="9350"/>
        </w:tabs>
        <w:bidi/>
        <w:rPr>
          <w:rFonts w:asciiTheme="minorHAnsi" w:eastAsiaTheme="minorEastAsia" w:hAnsiTheme="minorHAnsi" w:cstheme="minorBidi"/>
          <w:noProof/>
        </w:rPr>
      </w:pPr>
      <w:hyperlink w:anchor="_Toc51688957" w:history="1">
        <w:r w:rsidRPr="006D6C7C">
          <w:rPr>
            <w:rStyle w:val="Hyperlink"/>
            <w:rFonts w:ascii="Gill Sans MT" w:eastAsia="Times New Roman" w:hAnsi="Gill Sans MT"/>
            <w:b/>
            <w:bCs/>
            <w:i/>
            <w:smallCaps/>
            <w:noProof/>
            <w:rtl/>
          </w:rPr>
          <w:t>الصحة</w:t>
        </w:r>
        <w:r>
          <w:rPr>
            <w:noProof/>
            <w:webHidden/>
          </w:rPr>
          <w:tab/>
        </w:r>
        <w:r>
          <w:rPr>
            <w:noProof/>
            <w:webHidden/>
          </w:rPr>
          <w:fldChar w:fldCharType="begin"/>
        </w:r>
        <w:r>
          <w:rPr>
            <w:noProof/>
            <w:webHidden/>
          </w:rPr>
          <w:instrText xml:space="preserve"> PAGEREF _Toc51688957 \h </w:instrText>
        </w:r>
        <w:r>
          <w:rPr>
            <w:noProof/>
            <w:webHidden/>
          </w:rPr>
        </w:r>
        <w:r>
          <w:rPr>
            <w:noProof/>
            <w:webHidden/>
          </w:rPr>
          <w:fldChar w:fldCharType="separate"/>
        </w:r>
        <w:r>
          <w:rPr>
            <w:noProof/>
            <w:webHidden/>
          </w:rPr>
          <w:t>11</w:t>
        </w:r>
        <w:r>
          <w:rPr>
            <w:noProof/>
            <w:webHidden/>
          </w:rPr>
          <w:fldChar w:fldCharType="end"/>
        </w:r>
      </w:hyperlink>
    </w:p>
    <w:p w:rsidR="00C550C8" w:rsidRDefault="00C550C8" w:rsidP="00C550C8">
      <w:pPr>
        <w:pStyle w:val="TOC2"/>
        <w:tabs>
          <w:tab w:val="right" w:leader="dot" w:pos="9350"/>
        </w:tabs>
        <w:bidi/>
        <w:rPr>
          <w:rFonts w:asciiTheme="minorHAnsi" w:eastAsiaTheme="minorEastAsia" w:hAnsiTheme="minorHAnsi" w:cstheme="minorBidi"/>
          <w:noProof/>
        </w:rPr>
      </w:pPr>
      <w:hyperlink w:anchor="_Toc51688958" w:history="1">
        <w:r w:rsidRPr="006D6C7C">
          <w:rPr>
            <w:rStyle w:val="Hyperlink"/>
            <w:rFonts w:ascii="Gill Sans MT" w:eastAsia="Times New Roman" w:hAnsi="Gill Sans MT"/>
            <w:b/>
            <w:bCs/>
            <w:i/>
            <w:smallCaps/>
            <w:noProof/>
            <w:rtl/>
          </w:rPr>
          <w:t>البيئة الاجتماعية</w:t>
        </w:r>
        <w:r>
          <w:rPr>
            <w:noProof/>
            <w:webHidden/>
          </w:rPr>
          <w:tab/>
        </w:r>
        <w:r>
          <w:rPr>
            <w:noProof/>
            <w:webHidden/>
          </w:rPr>
          <w:fldChar w:fldCharType="begin"/>
        </w:r>
        <w:r>
          <w:rPr>
            <w:noProof/>
            <w:webHidden/>
          </w:rPr>
          <w:instrText xml:space="preserve"> PAGEREF _Toc51688958 \h </w:instrText>
        </w:r>
        <w:r>
          <w:rPr>
            <w:noProof/>
            <w:webHidden/>
          </w:rPr>
        </w:r>
        <w:r>
          <w:rPr>
            <w:noProof/>
            <w:webHidden/>
          </w:rPr>
          <w:fldChar w:fldCharType="separate"/>
        </w:r>
        <w:r>
          <w:rPr>
            <w:noProof/>
            <w:webHidden/>
          </w:rPr>
          <w:t>12</w:t>
        </w:r>
        <w:r>
          <w:rPr>
            <w:noProof/>
            <w:webHidden/>
          </w:rPr>
          <w:fldChar w:fldCharType="end"/>
        </w:r>
      </w:hyperlink>
    </w:p>
    <w:p w:rsidR="00C550C8" w:rsidRDefault="00C550C8" w:rsidP="00C550C8">
      <w:pPr>
        <w:pStyle w:val="TOC2"/>
        <w:tabs>
          <w:tab w:val="right" w:leader="dot" w:pos="9350"/>
        </w:tabs>
        <w:bidi/>
        <w:rPr>
          <w:rFonts w:asciiTheme="minorHAnsi" w:eastAsiaTheme="minorEastAsia" w:hAnsiTheme="minorHAnsi" w:cstheme="minorBidi"/>
          <w:noProof/>
        </w:rPr>
      </w:pPr>
      <w:hyperlink w:anchor="_Toc51688959" w:history="1">
        <w:r w:rsidRPr="006D6C7C">
          <w:rPr>
            <w:rStyle w:val="Hyperlink"/>
            <w:rFonts w:ascii="Gill Sans MT" w:eastAsia="Times New Roman" w:hAnsi="Gill Sans MT"/>
            <w:b/>
            <w:bCs/>
            <w:i/>
            <w:smallCaps/>
            <w:noProof/>
            <w:rtl/>
          </w:rPr>
          <w:t>الإدماج</w:t>
        </w:r>
        <w:r>
          <w:rPr>
            <w:noProof/>
            <w:webHidden/>
          </w:rPr>
          <w:tab/>
        </w:r>
        <w:r>
          <w:rPr>
            <w:noProof/>
            <w:webHidden/>
          </w:rPr>
          <w:fldChar w:fldCharType="begin"/>
        </w:r>
        <w:r>
          <w:rPr>
            <w:noProof/>
            <w:webHidden/>
          </w:rPr>
          <w:instrText xml:space="preserve"> PAGEREF _Toc51688959 \h </w:instrText>
        </w:r>
        <w:r>
          <w:rPr>
            <w:noProof/>
            <w:webHidden/>
          </w:rPr>
        </w:r>
        <w:r>
          <w:rPr>
            <w:noProof/>
            <w:webHidden/>
          </w:rPr>
          <w:fldChar w:fldCharType="separate"/>
        </w:r>
        <w:r>
          <w:rPr>
            <w:noProof/>
            <w:webHidden/>
          </w:rPr>
          <w:t>13</w:t>
        </w:r>
        <w:r>
          <w:rPr>
            <w:noProof/>
            <w:webHidden/>
          </w:rPr>
          <w:fldChar w:fldCharType="end"/>
        </w:r>
      </w:hyperlink>
    </w:p>
    <w:p w:rsidR="00C550C8" w:rsidRDefault="00C550C8" w:rsidP="00C550C8">
      <w:pPr>
        <w:pStyle w:val="TOC2"/>
        <w:tabs>
          <w:tab w:val="right" w:leader="dot" w:pos="9350"/>
        </w:tabs>
        <w:bidi/>
        <w:rPr>
          <w:rFonts w:asciiTheme="minorHAnsi" w:eastAsiaTheme="minorEastAsia" w:hAnsiTheme="minorHAnsi" w:cstheme="minorBidi"/>
          <w:noProof/>
        </w:rPr>
      </w:pPr>
      <w:hyperlink w:anchor="_Toc51688960" w:history="1">
        <w:r w:rsidRPr="006D6C7C">
          <w:rPr>
            <w:rStyle w:val="Hyperlink"/>
            <w:rFonts w:ascii="Gill Sans MT" w:eastAsia="Times New Roman" w:hAnsi="Gill Sans MT"/>
            <w:b/>
            <w:bCs/>
            <w:i/>
            <w:smallCaps/>
            <w:noProof/>
            <w:rtl/>
          </w:rPr>
          <w:t>الخدمات المجتمعية</w:t>
        </w:r>
        <w:r>
          <w:rPr>
            <w:noProof/>
            <w:webHidden/>
          </w:rPr>
          <w:tab/>
        </w:r>
        <w:r>
          <w:rPr>
            <w:noProof/>
            <w:webHidden/>
          </w:rPr>
          <w:fldChar w:fldCharType="begin"/>
        </w:r>
        <w:r>
          <w:rPr>
            <w:noProof/>
            <w:webHidden/>
          </w:rPr>
          <w:instrText xml:space="preserve"> PAGEREF _Toc51688960 \h </w:instrText>
        </w:r>
        <w:r>
          <w:rPr>
            <w:noProof/>
            <w:webHidden/>
          </w:rPr>
        </w:r>
        <w:r>
          <w:rPr>
            <w:noProof/>
            <w:webHidden/>
          </w:rPr>
          <w:fldChar w:fldCharType="separate"/>
        </w:r>
        <w:r>
          <w:rPr>
            <w:noProof/>
            <w:webHidden/>
          </w:rPr>
          <w:t>13</w:t>
        </w:r>
        <w:r>
          <w:rPr>
            <w:noProof/>
            <w:webHidden/>
          </w:rPr>
          <w:fldChar w:fldCharType="end"/>
        </w:r>
      </w:hyperlink>
    </w:p>
    <w:p w:rsidR="00C550C8" w:rsidRDefault="00C550C8" w:rsidP="00C550C8">
      <w:pPr>
        <w:pStyle w:val="TOC1"/>
        <w:tabs>
          <w:tab w:val="left" w:pos="1540"/>
          <w:tab w:val="right" w:leader="dot" w:pos="9350"/>
        </w:tabs>
        <w:bidi/>
        <w:rPr>
          <w:rFonts w:asciiTheme="minorHAnsi" w:eastAsiaTheme="minorEastAsia" w:hAnsiTheme="minorHAnsi" w:cstheme="minorBidi"/>
          <w:noProof/>
        </w:rPr>
      </w:pPr>
      <w:hyperlink w:anchor="_Toc51688961" w:history="1">
        <w:r>
          <w:rPr>
            <w:rStyle w:val="Hyperlink"/>
            <w:rFonts w:ascii="Gill Sans MT" w:hAnsi="Gill Sans MT" w:hint="cs"/>
            <w:b/>
            <w:bCs/>
            <w:noProof/>
            <w:kern w:val="32"/>
            <w:rtl/>
          </w:rPr>
          <w:t>5</w:t>
        </w:r>
        <w:r w:rsidRPr="006D6C7C">
          <w:rPr>
            <w:rStyle w:val="Hyperlink"/>
            <w:rFonts w:ascii="Gill Sans MT" w:hAnsi="Gill Sans MT"/>
            <w:b/>
            <w:bCs/>
            <w:noProof/>
            <w:kern w:val="32"/>
          </w:rPr>
          <w:t>.</w:t>
        </w:r>
        <w:r>
          <w:rPr>
            <w:rFonts w:asciiTheme="minorHAnsi" w:eastAsiaTheme="minorEastAsia" w:hAnsiTheme="minorHAnsi" w:cstheme="minorBidi"/>
            <w:noProof/>
          </w:rPr>
          <w:tab/>
        </w:r>
        <w:r w:rsidRPr="006D6C7C">
          <w:rPr>
            <w:rStyle w:val="Hyperlink"/>
            <w:rFonts w:ascii="Gill Sans MT" w:hAnsi="Gill Sans MT"/>
            <w:b/>
            <w:bCs/>
            <w:noProof/>
            <w:kern w:val="32"/>
            <w:rtl/>
          </w:rPr>
          <w:t>جداول التحليل</w:t>
        </w:r>
        <w:r>
          <w:rPr>
            <w:noProof/>
            <w:webHidden/>
          </w:rPr>
          <w:tab/>
        </w:r>
        <w:r>
          <w:rPr>
            <w:noProof/>
            <w:webHidden/>
          </w:rPr>
          <w:fldChar w:fldCharType="begin"/>
        </w:r>
        <w:r>
          <w:rPr>
            <w:noProof/>
            <w:webHidden/>
          </w:rPr>
          <w:instrText xml:space="preserve"> PAGEREF _Toc51688961 \h </w:instrText>
        </w:r>
        <w:r>
          <w:rPr>
            <w:noProof/>
            <w:webHidden/>
          </w:rPr>
        </w:r>
        <w:r>
          <w:rPr>
            <w:noProof/>
            <w:webHidden/>
          </w:rPr>
          <w:fldChar w:fldCharType="separate"/>
        </w:r>
        <w:r>
          <w:rPr>
            <w:noProof/>
            <w:webHidden/>
          </w:rPr>
          <w:t>14</w:t>
        </w:r>
        <w:r>
          <w:rPr>
            <w:noProof/>
            <w:webHidden/>
          </w:rPr>
          <w:fldChar w:fldCharType="end"/>
        </w:r>
      </w:hyperlink>
    </w:p>
    <w:p w:rsidR="00C550C8" w:rsidRDefault="00C550C8" w:rsidP="00C550C8">
      <w:pPr>
        <w:pStyle w:val="TOC2"/>
        <w:tabs>
          <w:tab w:val="right" w:leader="dot" w:pos="9350"/>
        </w:tabs>
        <w:bidi/>
        <w:rPr>
          <w:rFonts w:asciiTheme="minorHAnsi" w:eastAsiaTheme="minorEastAsia" w:hAnsiTheme="minorHAnsi" w:cstheme="minorBidi"/>
          <w:noProof/>
        </w:rPr>
      </w:pPr>
      <w:hyperlink w:anchor="_Toc51688962" w:history="1">
        <w:r w:rsidRPr="006D6C7C">
          <w:rPr>
            <w:rStyle w:val="Hyperlink"/>
            <w:rFonts w:ascii="Gill Sans MT" w:eastAsia="Times New Roman" w:hAnsi="Gill Sans MT"/>
            <w:b/>
            <w:bCs/>
            <w:i/>
            <w:smallCaps/>
            <w:noProof/>
            <w:rtl/>
          </w:rPr>
          <w:t>تحليل المسح المجتمعي</w:t>
        </w:r>
        <w:r>
          <w:rPr>
            <w:noProof/>
            <w:webHidden/>
          </w:rPr>
          <w:tab/>
        </w:r>
        <w:r>
          <w:rPr>
            <w:noProof/>
            <w:webHidden/>
          </w:rPr>
          <w:fldChar w:fldCharType="begin"/>
        </w:r>
        <w:r>
          <w:rPr>
            <w:noProof/>
            <w:webHidden/>
          </w:rPr>
          <w:instrText xml:space="preserve"> PAGEREF _Toc51688962 \h </w:instrText>
        </w:r>
        <w:r>
          <w:rPr>
            <w:noProof/>
            <w:webHidden/>
          </w:rPr>
        </w:r>
        <w:r>
          <w:rPr>
            <w:noProof/>
            <w:webHidden/>
          </w:rPr>
          <w:fldChar w:fldCharType="separate"/>
        </w:r>
        <w:r>
          <w:rPr>
            <w:noProof/>
            <w:webHidden/>
          </w:rPr>
          <w:t>14</w:t>
        </w:r>
        <w:r>
          <w:rPr>
            <w:noProof/>
            <w:webHidden/>
          </w:rPr>
          <w:fldChar w:fldCharType="end"/>
        </w:r>
      </w:hyperlink>
    </w:p>
    <w:p w:rsidR="00C550C8" w:rsidRDefault="00C550C8" w:rsidP="00C550C8">
      <w:pPr>
        <w:pStyle w:val="TOC2"/>
        <w:tabs>
          <w:tab w:val="right" w:leader="dot" w:pos="9350"/>
        </w:tabs>
        <w:bidi/>
        <w:rPr>
          <w:rFonts w:asciiTheme="minorHAnsi" w:eastAsiaTheme="minorEastAsia" w:hAnsiTheme="minorHAnsi" w:cstheme="minorBidi"/>
          <w:noProof/>
        </w:rPr>
      </w:pPr>
      <w:hyperlink w:anchor="_Toc51688963" w:history="1">
        <w:r w:rsidRPr="006D6C7C">
          <w:rPr>
            <w:rStyle w:val="Hyperlink"/>
            <w:rFonts w:ascii="Gill Sans MT" w:eastAsia="Times New Roman" w:hAnsi="Gill Sans MT"/>
            <w:b/>
            <w:bCs/>
            <w:i/>
            <w:smallCaps/>
            <w:noProof/>
            <w:rtl/>
          </w:rPr>
          <w:t>تحليل استقصائي مؤسسي</w:t>
        </w:r>
        <w:r>
          <w:rPr>
            <w:noProof/>
            <w:webHidden/>
          </w:rPr>
          <w:tab/>
        </w:r>
        <w:r>
          <w:rPr>
            <w:noProof/>
            <w:webHidden/>
          </w:rPr>
          <w:fldChar w:fldCharType="begin"/>
        </w:r>
        <w:r>
          <w:rPr>
            <w:noProof/>
            <w:webHidden/>
          </w:rPr>
          <w:instrText xml:space="preserve"> PAGEREF _Toc51688963 \h </w:instrText>
        </w:r>
        <w:r>
          <w:rPr>
            <w:noProof/>
            <w:webHidden/>
          </w:rPr>
        </w:r>
        <w:r>
          <w:rPr>
            <w:noProof/>
            <w:webHidden/>
          </w:rPr>
          <w:fldChar w:fldCharType="separate"/>
        </w:r>
        <w:r>
          <w:rPr>
            <w:noProof/>
            <w:webHidden/>
          </w:rPr>
          <w:t>21</w:t>
        </w:r>
        <w:r>
          <w:rPr>
            <w:noProof/>
            <w:webHidden/>
          </w:rPr>
          <w:fldChar w:fldCharType="end"/>
        </w:r>
      </w:hyperlink>
    </w:p>
    <w:p w:rsidR="00C550C8" w:rsidRDefault="00C550C8" w:rsidP="00C550C8">
      <w:pPr>
        <w:pStyle w:val="TOC2"/>
        <w:tabs>
          <w:tab w:val="right" w:leader="dot" w:pos="9350"/>
        </w:tabs>
        <w:bidi/>
        <w:rPr>
          <w:rFonts w:asciiTheme="minorHAnsi" w:eastAsiaTheme="minorEastAsia" w:hAnsiTheme="minorHAnsi" w:cstheme="minorBidi"/>
          <w:noProof/>
        </w:rPr>
      </w:pPr>
      <w:hyperlink w:anchor="_Toc51688964" w:history="1">
        <w:r w:rsidRPr="006D6C7C">
          <w:rPr>
            <w:rStyle w:val="Hyperlink"/>
            <w:rFonts w:ascii="Gill Sans MT" w:eastAsia="Times New Roman" w:hAnsi="Gill Sans MT"/>
            <w:b/>
            <w:bCs/>
            <w:i/>
            <w:smallCaps/>
            <w:noProof/>
            <w:rtl/>
          </w:rPr>
          <w:t>أسئلة مجموعات النقاش</w:t>
        </w:r>
        <w:r>
          <w:rPr>
            <w:noProof/>
            <w:webHidden/>
          </w:rPr>
          <w:tab/>
        </w:r>
        <w:r>
          <w:rPr>
            <w:noProof/>
            <w:webHidden/>
          </w:rPr>
          <w:fldChar w:fldCharType="begin"/>
        </w:r>
        <w:r>
          <w:rPr>
            <w:noProof/>
            <w:webHidden/>
          </w:rPr>
          <w:instrText xml:space="preserve"> PAGEREF _Toc51688964 \h </w:instrText>
        </w:r>
        <w:r>
          <w:rPr>
            <w:noProof/>
            <w:webHidden/>
          </w:rPr>
        </w:r>
        <w:r>
          <w:rPr>
            <w:noProof/>
            <w:webHidden/>
          </w:rPr>
          <w:fldChar w:fldCharType="separate"/>
        </w:r>
        <w:r>
          <w:rPr>
            <w:noProof/>
            <w:webHidden/>
          </w:rPr>
          <w:t>27</w:t>
        </w:r>
        <w:r>
          <w:rPr>
            <w:noProof/>
            <w:webHidden/>
          </w:rPr>
          <w:fldChar w:fldCharType="end"/>
        </w:r>
      </w:hyperlink>
    </w:p>
    <w:p w:rsidR="00331AA4" w:rsidRDefault="00331AA4" w:rsidP="00DA190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r w:rsidRPr="001E5C50">
        <w:rPr>
          <w:rFonts w:asciiTheme="majorBidi" w:eastAsia="Times New Roman" w:hAnsiTheme="majorBidi" w:cstheme="majorBidi"/>
          <w:b/>
          <w:bCs/>
          <w:caps/>
          <w:rtl/>
        </w:rPr>
        <w:fldChar w:fldCharType="end"/>
      </w:r>
    </w:p>
    <w:p w:rsidR="00331AA4" w:rsidRDefault="00331AA4" w:rsidP="00DA190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331AA4" w:rsidRDefault="00331AA4" w:rsidP="00331AA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331AA4" w:rsidRDefault="00331AA4" w:rsidP="00331AA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331AA4" w:rsidRDefault="00331AA4" w:rsidP="00331AA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331AA4" w:rsidRDefault="00331AA4" w:rsidP="00331AA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331AA4" w:rsidRDefault="00331AA4" w:rsidP="00331AA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331AA4" w:rsidRDefault="00331AA4" w:rsidP="00331AA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331AA4" w:rsidRDefault="00331AA4" w:rsidP="00331AA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081A9D" w:rsidRDefault="00081A9D" w:rsidP="00081A9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sz w:val="24"/>
          <w:szCs w:val="24"/>
          <w:rtl/>
        </w:rPr>
      </w:pPr>
    </w:p>
    <w:p w:rsidR="00331AA4" w:rsidRPr="005D4AC6" w:rsidRDefault="00331AA4" w:rsidP="005D4AC6">
      <w:pPr>
        <w:keepNext/>
        <w:numPr>
          <w:ilvl w:val="0"/>
          <w:numId w:val="43"/>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2" w:name="_Toc51688949"/>
      <w:r w:rsidRPr="000A243E">
        <w:rPr>
          <w:rFonts w:ascii="Gill Sans MT" w:eastAsia="Calibri" w:hAnsi="Gill Sans MT" w:cs="Arial"/>
          <w:b/>
          <w:bCs/>
          <w:color w:val="002A6C"/>
          <w:kern w:val="32"/>
          <w:sz w:val="36"/>
          <w:szCs w:val="36"/>
          <w:rtl/>
        </w:rPr>
        <w:lastRenderedPageBreak/>
        <w:t>المقدمة</w:t>
      </w:r>
      <w:bookmarkEnd w:id="2"/>
      <w:r w:rsidRPr="000A243E">
        <w:rPr>
          <w:rFonts w:ascii="Gill Sans MT" w:eastAsia="Calibri" w:hAnsi="Gill Sans MT" w:cs="Arial"/>
          <w:b/>
          <w:bCs/>
          <w:color w:val="002A6C"/>
          <w:kern w:val="32"/>
          <w:sz w:val="36"/>
          <w:szCs w:val="36"/>
          <w:rtl/>
        </w:rPr>
        <w:t xml:space="preserve"> </w:t>
      </w:r>
    </w:p>
    <w:p w:rsidR="00331AA4" w:rsidRPr="005D4AC6" w:rsidRDefault="00331AA4" w:rsidP="005D4AC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3" w:name="_Toc51688950"/>
      <w:r w:rsidRPr="005D4AC6">
        <w:rPr>
          <w:rFonts w:ascii="Gill Sans MT" w:eastAsia="Times New Roman" w:hAnsi="Gill Sans MT" w:cs="Arial" w:hint="cs"/>
          <w:b/>
          <w:bCs/>
          <w:i/>
          <w:smallCaps/>
          <w:color w:val="BA0C2F"/>
          <w:sz w:val="24"/>
          <w:szCs w:val="24"/>
          <w:rtl/>
        </w:rPr>
        <w:t>الغرض</w:t>
      </w:r>
      <w:bookmarkEnd w:id="3"/>
    </w:p>
    <w:p w:rsidR="00331AA4" w:rsidRPr="000A243E" w:rsidRDefault="00331AA4" w:rsidP="005D4AC6">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يستخدم تقييم المسح المجتمعي إستراتيجية من ثلاث شعب حيث تمثل الأولى أداة المسح المؤسسي المؤلفة من عملية مسحية تحدد أصحاب المصلحة / الجهات ودورهم المجتمعي وتقديم خدماتهم. أما الشعبة الثانية فتمثل أداة المسح المجتمعي تهدف إلى تحديد الاحتياجات المجتمعية والعوائق، أما الشعبة الثالثة فتمثل الحوارات الجماعية مركزة مع الشباب لاستيعاب نتائج العملتين المسحيتين وتحديد الفرص والتحديات الفريدة في المجتمع التي ربما لم يتم التطرق إليها بالكامل. يتولى الشباب العملية المسحية بأنفسهم حيث أنها مصممة لتعزيز سلطتهم والفعالية الذاتية وبرمجة المبادرة.</w:t>
      </w:r>
    </w:p>
    <w:p w:rsidR="00331AA4" w:rsidRPr="005D4AC6" w:rsidRDefault="00331AA4" w:rsidP="005D4AC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4" w:name="_Toc51688951"/>
      <w:r w:rsidRPr="005D4AC6">
        <w:rPr>
          <w:rFonts w:ascii="Gill Sans MT" w:eastAsia="Times New Roman" w:hAnsi="Gill Sans MT" w:cs="Arial" w:hint="cs"/>
          <w:b/>
          <w:bCs/>
          <w:i/>
          <w:smallCaps/>
          <w:color w:val="BA0C2F"/>
          <w:sz w:val="24"/>
          <w:szCs w:val="24"/>
          <w:rtl/>
        </w:rPr>
        <w:t>المنهجية</w:t>
      </w:r>
      <w:bookmarkEnd w:id="4"/>
    </w:p>
    <w:p w:rsidR="00331AA4" w:rsidRPr="000A243E" w:rsidRDefault="00331AA4" w:rsidP="00331AA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تم تصميم أدوات المسح المجتمعي وتطويرها على أجهزة لوحية لجمع البيانات عبر الأجهزة المحمولة بواسطة فريق (</w:t>
      </w:r>
      <w:r w:rsidRPr="000A243E">
        <w:rPr>
          <w:rFonts w:ascii="Times New Roman" w:eastAsia="Calibri" w:hAnsi="Times New Roman" w:cs="Times New Roman"/>
        </w:rPr>
        <w:t>MEL</w:t>
      </w:r>
      <w:r w:rsidRPr="000A243E">
        <w:rPr>
          <w:rFonts w:ascii="Times New Roman" w:eastAsia="Calibri" w:hAnsi="Times New Roman" w:cs="Times New Roman" w:hint="cs"/>
          <w:rtl/>
        </w:rPr>
        <w:t>) لمبادرة "شبابنا قوة" التابعة للوكالة الأمريكية للتنمية الدولية. تُجمع البيانات من خلال نوعين عمليتين مسحيتين ومجموعة تركيز، وتتمحور المسوحات حول ست فئات رئيسية تهدف إلى الحصول على تجربة شاملة للشباب في المجتمع:</w:t>
      </w:r>
    </w:p>
    <w:p w:rsidR="00331AA4" w:rsidRPr="000A243E" w:rsidRDefault="00331AA4" w:rsidP="00331AA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1- تنمية الشباب</w:t>
      </w:r>
    </w:p>
    <w:p w:rsidR="00331AA4" w:rsidRPr="000A243E" w:rsidRDefault="00331AA4" w:rsidP="00331AA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2- البيئة التعليمية</w:t>
      </w:r>
    </w:p>
    <w:p w:rsidR="00331AA4" w:rsidRPr="000A243E" w:rsidRDefault="00331AA4" w:rsidP="00331AA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3- الصحة</w:t>
      </w:r>
    </w:p>
    <w:p w:rsidR="00331AA4" w:rsidRPr="000A243E" w:rsidRDefault="00331AA4" w:rsidP="00331AA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4- البيئة الاجتماعية</w:t>
      </w:r>
    </w:p>
    <w:p w:rsidR="00331AA4" w:rsidRPr="000A243E" w:rsidRDefault="00331AA4" w:rsidP="00331AA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 xml:space="preserve">5- الاندماج </w:t>
      </w:r>
    </w:p>
    <w:p w:rsidR="00331AA4" w:rsidRDefault="00331AA4" w:rsidP="00331AA4">
      <w:pPr>
        <w:bidi/>
        <w:spacing w:after="0" w:line="360" w:lineRule="auto"/>
        <w:jc w:val="lowKashida"/>
        <w:rPr>
          <w:rFonts w:ascii="Times New Roman" w:eastAsia="Calibri" w:hAnsi="Times New Roman" w:cs="Times New Roman"/>
        </w:rPr>
      </w:pPr>
      <w:r w:rsidRPr="000A243E">
        <w:rPr>
          <w:rFonts w:ascii="Times New Roman" w:eastAsia="Calibri" w:hAnsi="Times New Roman" w:cs="Times New Roman" w:hint="cs"/>
          <w:rtl/>
        </w:rPr>
        <w:t>6- الخدمات المجتمعية</w:t>
      </w:r>
    </w:p>
    <w:p w:rsidR="00331AA4" w:rsidRPr="000A243E" w:rsidRDefault="00331AA4" w:rsidP="00331AA4">
      <w:pPr>
        <w:bidi/>
        <w:spacing w:after="0" w:line="360" w:lineRule="auto"/>
        <w:jc w:val="lowKashida"/>
        <w:rPr>
          <w:rFonts w:ascii="Times New Roman" w:eastAsia="Calibri" w:hAnsi="Times New Roman" w:cs="Times New Roman"/>
          <w:rtl/>
        </w:rPr>
      </w:pPr>
    </w:p>
    <w:p w:rsidR="00331AA4" w:rsidRPr="000A243E" w:rsidRDefault="00331AA4" w:rsidP="00331AA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يتم استخدام المسح المؤسسي في أي مؤسسة في المنطقة للاستعلام عن خدماتها ومواردها وتحدياتها، أما العملية المسحية الثانية فهي مخصصة لمسح الأصول المجتمعية للبحث في التحديات والعوائق وأهمية وجودة الخدمات والموارد المجتمعية، وشملت هذه العملية المسحية أي شخص من المجتمع بغض النظر عن عمره.</w:t>
      </w:r>
    </w:p>
    <w:p w:rsidR="00331AA4" w:rsidRPr="00331AA4" w:rsidRDefault="00331AA4" w:rsidP="0044563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rtl/>
        </w:rPr>
      </w:pPr>
    </w:p>
    <w:p w:rsidR="0000148B" w:rsidRPr="00331AA4" w:rsidRDefault="0000148B" w:rsidP="00331AA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rPr>
      </w:pPr>
      <w:r w:rsidRPr="00331AA4">
        <w:rPr>
          <w:rFonts w:asciiTheme="majorBidi" w:eastAsia="Calibri" w:hAnsiTheme="majorBidi" w:cstheme="majorBidi"/>
          <w:rtl/>
        </w:rPr>
        <w:t xml:space="preserve">تم تدريب 23 شابًا وشابة من ماركا 2 على جمع البيانات لرسم خرائط موجودات المجتمع. يتم تدريب جميع الشباب على كيفية إجراء عمليتي المسح لرسم خرائط الموجودات. بعد ذلك، يقسم الشباب إلى مجموعات مكونة كل منها من أربعة أفراد، حيث يعمل قائد شاب واحد كجهة محورية لكل فريق. تم تكليف كل فريق بجزء من مجتمعهم لرسم خريطته خلال الأيام الثلاثة القادمة. </w:t>
      </w:r>
      <w:r w:rsidR="00445631" w:rsidRPr="00331AA4">
        <w:rPr>
          <w:rFonts w:ascii="Times New Roman" w:eastAsia="Calibri" w:hAnsi="Times New Roman" w:cs="Times New Roman"/>
          <w:rtl/>
        </w:rPr>
        <w:t xml:space="preserve">تم إجراء التدريب </w:t>
      </w:r>
      <w:r w:rsidRPr="00331AA4">
        <w:rPr>
          <w:rFonts w:asciiTheme="majorBidi" w:eastAsia="Calibri" w:hAnsiTheme="majorBidi" w:cstheme="majorBidi"/>
          <w:rtl/>
        </w:rPr>
        <w:t xml:space="preserve">في </w:t>
      </w:r>
      <w:r w:rsidR="00445631" w:rsidRPr="00331AA4">
        <w:rPr>
          <w:rFonts w:asciiTheme="majorBidi" w:eastAsia="Calibri" w:hAnsiTheme="majorBidi" w:cstheme="majorBidi"/>
          <w:rtl/>
        </w:rPr>
        <w:t xml:space="preserve">ماركا 2 </w:t>
      </w:r>
      <w:r w:rsidRPr="00331AA4">
        <w:rPr>
          <w:rFonts w:asciiTheme="majorBidi" w:eastAsia="Calibri" w:hAnsiTheme="majorBidi" w:cstheme="majorBidi"/>
          <w:rtl/>
        </w:rPr>
        <w:t xml:space="preserve"> يومي 22 و23 تشرين الأول 2019 كما تم إجراء عمليات المسح لرسم الخرائط.</w:t>
      </w:r>
    </w:p>
    <w:p w:rsidR="0000148B" w:rsidRPr="00331AA4" w:rsidRDefault="0000148B" w:rsidP="00445631">
      <w:pPr>
        <w:bidi/>
        <w:spacing w:after="160" w:line="252" w:lineRule="auto"/>
        <w:jc w:val="both"/>
        <w:rPr>
          <w:rFonts w:asciiTheme="majorBidi" w:eastAsia="Calibri" w:hAnsiTheme="majorBidi" w:cstheme="majorBidi"/>
        </w:rPr>
      </w:pPr>
      <w:r w:rsidRPr="00331AA4">
        <w:rPr>
          <w:rFonts w:asciiTheme="majorBidi" w:eastAsia="Calibri" w:hAnsiTheme="majorBidi" w:cstheme="majorBidi"/>
          <w:rtl/>
        </w:rPr>
        <w:t xml:space="preserve">يتم تحليل نتائج عمليتي المسح بشكل أولي لتوجيه نقاش مجموعة التركيز من المجتمع، مما يساعد على اكتساب نظرة أعمق في القضايا ذات الأولوية. تم إجراء نقاش مجموعة </w:t>
      </w:r>
      <w:r w:rsidR="00445631" w:rsidRPr="00331AA4">
        <w:rPr>
          <w:rFonts w:asciiTheme="majorBidi" w:eastAsia="Calibri" w:hAnsiTheme="majorBidi" w:cstheme="majorBidi"/>
          <w:rtl/>
        </w:rPr>
        <w:t xml:space="preserve">تركيز واحدة </w:t>
      </w:r>
      <w:r w:rsidR="00445631" w:rsidRPr="00331AA4">
        <w:rPr>
          <w:rFonts w:asciiTheme="majorBidi" w:eastAsia="Calibri" w:hAnsiTheme="majorBidi" w:cstheme="majorBidi" w:hint="cs"/>
          <w:rtl/>
        </w:rPr>
        <w:t>ل</w:t>
      </w:r>
      <w:r w:rsidRPr="00331AA4">
        <w:rPr>
          <w:rFonts w:asciiTheme="majorBidi" w:eastAsia="Calibri" w:hAnsiTheme="majorBidi" w:cstheme="majorBidi"/>
          <w:rtl/>
        </w:rPr>
        <w:t xml:space="preserve">كل من الإناث والذكور في </w:t>
      </w:r>
      <w:r w:rsidR="00D178E8" w:rsidRPr="00331AA4">
        <w:rPr>
          <w:rFonts w:asciiTheme="majorBidi" w:eastAsia="Calibri" w:hAnsiTheme="majorBidi" w:cstheme="majorBidi" w:hint="cs"/>
          <w:rtl/>
        </w:rPr>
        <w:t>12 تشرين</w:t>
      </w:r>
      <w:r w:rsidRPr="00331AA4">
        <w:rPr>
          <w:rFonts w:asciiTheme="majorBidi" w:eastAsia="Calibri" w:hAnsiTheme="majorBidi" w:cstheme="majorBidi"/>
          <w:rtl/>
        </w:rPr>
        <w:t xml:space="preserve"> الثاني </w:t>
      </w:r>
      <w:r w:rsidR="00D178E8" w:rsidRPr="00331AA4">
        <w:rPr>
          <w:rFonts w:asciiTheme="majorBidi" w:eastAsia="Calibri" w:hAnsiTheme="majorBidi" w:cstheme="majorBidi" w:hint="cs"/>
          <w:rtl/>
        </w:rPr>
        <w:t>2019.</w:t>
      </w:r>
    </w:p>
    <w:p w:rsidR="0000148B" w:rsidRPr="00331AA4" w:rsidRDefault="0000148B" w:rsidP="003C3F37">
      <w:pPr>
        <w:bidi/>
        <w:spacing w:after="160" w:line="256" w:lineRule="auto"/>
        <w:jc w:val="both"/>
        <w:rPr>
          <w:rFonts w:asciiTheme="majorBidi" w:eastAsia="Calibri" w:hAnsiTheme="majorBidi" w:cstheme="majorBidi"/>
        </w:rPr>
      </w:pPr>
      <w:r w:rsidRPr="00331AA4">
        <w:rPr>
          <w:rFonts w:asciiTheme="majorBidi" w:eastAsia="Calibri" w:hAnsiTheme="majorBidi" w:cstheme="majorBidi"/>
          <w:rtl/>
        </w:rPr>
        <w:t>إن تقرير</w:t>
      </w:r>
      <w:r w:rsidRPr="00331AA4">
        <w:rPr>
          <w:rFonts w:asciiTheme="majorBidi" w:eastAsia="Calibri" w:hAnsiTheme="majorBidi" w:cstheme="majorBidi"/>
        </w:rPr>
        <w:t xml:space="preserve"> CAM </w:t>
      </w:r>
      <w:r w:rsidRPr="00331AA4">
        <w:rPr>
          <w:rFonts w:asciiTheme="majorBidi" w:eastAsia="Calibri" w:hAnsiTheme="majorBidi" w:cstheme="majorBidi"/>
          <w:rtl/>
        </w:rPr>
        <w:t>عبارة عن تجميع لجميع النتائج والتحليلات</w:t>
      </w:r>
      <w:r w:rsidRPr="00331AA4">
        <w:rPr>
          <w:rFonts w:asciiTheme="majorBidi" w:eastAsia="Calibri" w:hAnsiTheme="majorBidi" w:cstheme="majorBidi"/>
        </w:rPr>
        <w:t>.</w:t>
      </w:r>
    </w:p>
    <w:p w:rsidR="0000148B" w:rsidRDefault="0000148B" w:rsidP="003C3F3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sz w:val="24"/>
          <w:szCs w:val="24"/>
          <w:rtl/>
          <w:lang w:bidi="ar-JO"/>
        </w:rPr>
      </w:pPr>
    </w:p>
    <w:p w:rsidR="00331AA4" w:rsidRPr="0000148B" w:rsidRDefault="00331AA4" w:rsidP="00331AA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sz w:val="24"/>
          <w:szCs w:val="24"/>
          <w:lang w:bidi="ar-JO"/>
        </w:rPr>
      </w:pPr>
    </w:p>
    <w:p w:rsidR="0000148B" w:rsidRPr="00BA503E" w:rsidRDefault="0000148B" w:rsidP="00BA503E">
      <w:pPr>
        <w:keepNext/>
        <w:numPr>
          <w:ilvl w:val="0"/>
          <w:numId w:val="43"/>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5" w:name="_Toc51688952"/>
      <w:r w:rsidRPr="00BA503E">
        <w:rPr>
          <w:rFonts w:ascii="Gill Sans MT" w:eastAsia="Calibri" w:hAnsi="Gill Sans MT" w:cs="Arial"/>
          <w:b/>
          <w:bCs/>
          <w:color w:val="002A6C"/>
          <w:kern w:val="32"/>
          <w:sz w:val="36"/>
          <w:szCs w:val="36"/>
          <w:rtl/>
        </w:rPr>
        <w:t>المعلومات الديموغرافية</w:t>
      </w:r>
      <w:bookmarkEnd w:id="5"/>
    </w:p>
    <w:p w:rsidR="00BA503E" w:rsidRDefault="00BA503E" w:rsidP="00BA50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b/>
          <w:bCs/>
          <w:rtl/>
        </w:rPr>
      </w:pPr>
    </w:p>
    <w:p w:rsidR="0000148B" w:rsidRPr="00BA503E" w:rsidRDefault="0000148B" w:rsidP="00BA50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360" w:lineRule="auto"/>
        <w:jc w:val="both"/>
        <w:rPr>
          <w:rFonts w:asciiTheme="majorBidi" w:eastAsia="Calibri" w:hAnsiTheme="majorBidi" w:cstheme="majorBidi"/>
        </w:rPr>
      </w:pPr>
      <w:r w:rsidRPr="00BA503E">
        <w:rPr>
          <w:rFonts w:asciiTheme="majorBidi" w:eastAsia="Calibri" w:hAnsiTheme="majorBidi" w:cstheme="majorBidi"/>
          <w:b/>
          <w:bCs/>
          <w:rtl/>
        </w:rPr>
        <w:lastRenderedPageBreak/>
        <w:t>المحافظة:</w:t>
      </w:r>
      <w:r w:rsidRPr="00BA503E">
        <w:rPr>
          <w:rFonts w:asciiTheme="majorBidi" w:eastAsia="Calibri" w:hAnsiTheme="majorBidi" w:cstheme="majorBidi"/>
          <w:rtl/>
        </w:rPr>
        <w:t xml:space="preserve"> عمان</w:t>
      </w:r>
    </w:p>
    <w:p w:rsidR="0000148B" w:rsidRPr="00BA503E" w:rsidRDefault="0000148B" w:rsidP="00BA50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360" w:lineRule="auto"/>
        <w:jc w:val="both"/>
        <w:rPr>
          <w:rFonts w:asciiTheme="majorBidi" w:eastAsia="Calibri" w:hAnsiTheme="majorBidi" w:cstheme="majorBidi"/>
          <w:rtl/>
        </w:rPr>
      </w:pPr>
      <w:r w:rsidRPr="00BA503E">
        <w:rPr>
          <w:rFonts w:asciiTheme="majorBidi" w:eastAsia="Calibri" w:hAnsiTheme="majorBidi" w:cstheme="majorBidi"/>
          <w:b/>
          <w:bCs/>
          <w:rtl/>
        </w:rPr>
        <w:t>المنطقة:</w:t>
      </w:r>
      <w:r w:rsidRPr="00BA503E">
        <w:rPr>
          <w:rFonts w:asciiTheme="majorBidi" w:eastAsia="Calibri" w:hAnsiTheme="majorBidi" w:cstheme="majorBidi"/>
          <w:rtl/>
        </w:rPr>
        <w:t xml:space="preserve"> ماركا 2</w:t>
      </w:r>
    </w:p>
    <w:p w:rsidR="0000148B" w:rsidRPr="00BA503E" w:rsidRDefault="0000148B" w:rsidP="00BA50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360" w:lineRule="auto"/>
        <w:jc w:val="both"/>
        <w:rPr>
          <w:rFonts w:asciiTheme="majorBidi" w:eastAsia="Calibri" w:hAnsiTheme="majorBidi" w:cstheme="majorBidi"/>
          <w:rtl/>
        </w:rPr>
      </w:pPr>
      <w:r w:rsidRPr="00BA503E">
        <w:rPr>
          <w:rFonts w:asciiTheme="majorBidi" w:eastAsia="Calibri" w:hAnsiTheme="majorBidi" w:cstheme="majorBidi"/>
          <w:b/>
          <w:bCs/>
          <w:rtl/>
        </w:rPr>
        <w:t>حجم العينة  المؤسسية:</w:t>
      </w:r>
      <w:r w:rsidRPr="00BA503E">
        <w:rPr>
          <w:rFonts w:asciiTheme="majorBidi" w:eastAsia="Calibri" w:hAnsiTheme="majorBidi" w:cstheme="majorBidi"/>
          <w:rtl/>
        </w:rPr>
        <w:t xml:space="preserve"> 23 مؤسسة</w:t>
      </w:r>
    </w:p>
    <w:p w:rsidR="0000148B" w:rsidRPr="00BA503E" w:rsidRDefault="0000148B" w:rsidP="00BA50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360" w:lineRule="auto"/>
        <w:jc w:val="both"/>
        <w:rPr>
          <w:rFonts w:asciiTheme="majorBidi" w:eastAsia="Calibri" w:hAnsiTheme="majorBidi" w:cstheme="majorBidi"/>
        </w:rPr>
      </w:pPr>
      <w:r w:rsidRPr="00BA503E">
        <w:rPr>
          <w:rFonts w:asciiTheme="majorBidi" w:eastAsia="Calibri" w:hAnsiTheme="majorBidi" w:cstheme="majorBidi"/>
          <w:b/>
          <w:bCs/>
          <w:rtl/>
        </w:rPr>
        <w:t>حجم العينة المجتمعية:</w:t>
      </w:r>
      <w:r w:rsidRPr="00BA503E">
        <w:rPr>
          <w:rFonts w:asciiTheme="majorBidi" w:eastAsia="Calibri" w:hAnsiTheme="majorBidi" w:cstheme="majorBidi"/>
          <w:rtl/>
        </w:rPr>
        <w:t xml:space="preserve"> </w:t>
      </w:r>
      <w:r w:rsidRPr="00BA503E">
        <w:rPr>
          <w:rFonts w:asciiTheme="majorBidi" w:eastAsia="Times New Roman" w:hAnsiTheme="majorBidi" w:cstheme="majorBidi"/>
          <w:color w:val="000000"/>
          <w:rtl/>
        </w:rPr>
        <w:t xml:space="preserve">139 </w:t>
      </w:r>
      <w:r w:rsidRPr="00BA503E">
        <w:rPr>
          <w:rFonts w:asciiTheme="majorBidi" w:eastAsia="Calibri" w:hAnsiTheme="majorBidi" w:cstheme="majorBidi"/>
          <w:rtl/>
        </w:rPr>
        <w:t xml:space="preserve"> مشاركا</w:t>
      </w:r>
    </w:p>
    <w:p w:rsidR="0000148B" w:rsidRPr="00BA503E" w:rsidRDefault="0000148B" w:rsidP="00BA50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360" w:lineRule="auto"/>
        <w:jc w:val="both"/>
        <w:rPr>
          <w:rFonts w:asciiTheme="majorBidi" w:eastAsia="Calibri" w:hAnsiTheme="majorBidi" w:cstheme="majorBidi"/>
        </w:rPr>
      </w:pPr>
      <w:r w:rsidRPr="00BA503E">
        <w:rPr>
          <w:rFonts w:asciiTheme="majorBidi" w:eastAsia="Calibri" w:hAnsiTheme="majorBidi" w:cstheme="majorBidi"/>
          <w:b/>
          <w:bCs/>
          <w:rtl/>
        </w:rPr>
        <w:t>عدد رسامي الخرائط:</w:t>
      </w:r>
      <w:r w:rsidRPr="00BA503E">
        <w:rPr>
          <w:rFonts w:asciiTheme="majorBidi" w:eastAsia="Calibri" w:hAnsiTheme="majorBidi" w:cstheme="majorBidi"/>
          <w:rtl/>
        </w:rPr>
        <w:t xml:space="preserve"> 23 مشاركا</w:t>
      </w:r>
    </w:p>
    <w:p w:rsidR="0000148B" w:rsidRPr="00BA503E" w:rsidRDefault="0000148B" w:rsidP="00BA503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360" w:lineRule="auto"/>
        <w:jc w:val="both"/>
        <w:rPr>
          <w:rFonts w:asciiTheme="majorBidi" w:eastAsia="Calibri" w:hAnsiTheme="majorBidi" w:cstheme="majorBidi"/>
        </w:rPr>
      </w:pPr>
      <w:r w:rsidRPr="00BA503E">
        <w:rPr>
          <w:rFonts w:asciiTheme="majorBidi" w:eastAsia="Calibri" w:hAnsiTheme="majorBidi" w:cstheme="majorBidi"/>
          <w:b/>
          <w:bCs/>
          <w:rtl/>
        </w:rPr>
        <w:t>حجم مجموعة التركيز:</w:t>
      </w:r>
      <w:r w:rsidRPr="00BA503E">
        <w:rPr>
          <w:rFonts w:asciiTheme="majorBidi" w:eastAsia="Calibri" w:hAnsiTheme="majorBidi" w:cstheme="majorBidi"/>
          <w:rtl/>
        </w:rPr>
        <w:t xml:space="preserve"> 14 مشاركًا</w:t>
      </w:r>
    </w:p>
    <w:p w:rsidR="0000148B" w:rsidRPr="0000148B" w:rsidRDefault="00AB5260" w:rsidP="003C3F3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i/>
          <w:iCs/>
          <w:sz w:val="24"/>
          <w:szCs w:val="24"/>
          <w:rtl/>
        </w:rPr>
      </w:pPr>
      <w:r>
        <w:rPr>
          <w:rFonts w:ascii="Gill Sans MT" w:hAnsi="Gill Sans MT"/>
          <w:noProof/>
          <w:sz w:val="24"/>
          <w:szCs w:val="24"/>
        </w:rPr>
        <w:drawing>
          <wp:inline distT="0" distB="0" distL="0" distR="0">
            <wp:extent cx="5932170" cy="4057015"/>
            <wp:effectExtent l="0" t="0" r="0" b="635"/>
            <wp:docPr id="1" name="Picture 1" descr="Mar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170" cy="4057015"/>
                    </a:xfrm>
                    <a:prstGeom prst="rect">
                      <a:avLst/>
                    </a:prstGeom>
                    <a:noFill/>
                    <a:ln>
                      <a:noFill/>
                    </a:ln>
                  </pic:spPr>
                </pic:pic>
              </a:graphicData>
            </a:graphic>
          </wp:inline>
        </w:drawing>
      </w:r>
    </w:p>
    <w:p w:rsidR="0000148B" w:rsidRPr="0000148B" w:rsidRDefault="0000148B" w:rsidP="003C3F3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i/>
          <w:iCs/>
          <w:sz w:val="24"/>
          <w:szCs w:val="24"/>
        </w:rPr>
      </w:pPr>
    </w:p>
    <w:p w:rsidR="0000148B" w:rsidRPr="00BA503E" w:rsidRDefault="0000148B" w:rsidP="005D4AC6">
      <w:pPr>
        <w:keepNext/>
        <w:numPr>
          <w:ilvl w:val="0"/>
          <w:numId w:val="43"/>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6" w:name="_Toc51688953"/>
      <w:r w:rsidRPr="00BA503E">
        <w:rPr>
          <w:rFonts w:ascii="Gill Sans MT" w:eastAsia="Calibri" w:hAnsi="Gill Sans MT" w:cs="Arial"/>
          <w:b/>
          <w:bCs/>
          <w:color w:val="002A6C"/>
          <w:kern w:val="32"/>
          <w:sz w:val="36"/>
          <w:szCs w:val="36"/>
          <w:rtl/>
        </w:rPr>
        <w:t>لمحة عامة</w:t>
      </w:r>
      <w:bookmarkEnd w:id="6"/>
    </w:p>
    <w:p w:rsidR="00BA503E" w:rsidRPr="00331AA4" w:rsidRDefault="0000148B" w:rsidP="005D4AC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heme="majorBidi" w:eastAsia="Calibri" w:hAnsiTheme="majorBidi" w:cstheme="majorBidi"/>
          <w:rtl/>
        </w:rPr>
      </w:pPr>
      <w:r w:rsidRPr="00331AA4">
        <w:rPr>
          <w:rFonts w:asciiTheme="majorBidi" w:eastAsia="Calibri" w:hAnsiTheme="majorBidi" w:cstheme="majorBidi"/>
          <w:rtl/>
        </w:rPr>
        <w:t>فيما يلي لمحة عامة عن النتائج:</w:t>
      </w:r>
    </w:p>
    <w:p w:rsidR="0000148B" w:rsidRPr="00331AA4" w:rsidRDefault="0000148B" w:rsidP="003C3F37">
      <w:pPr>
        <w:numPr>
          <w:ilvl w:val="0"/>
          <w:numId w:val="2"/>
        </w:numPr>
        <w:bidi/>
        <w:spacing w:after="0" w:line="240" w:lineRule="auto"/>
        <w:ind w:left="1440"/>
        <w:contextualSpacing/>
        <w:jc w:val="both"/>
        <w:rPr>
          <w:rFonts w:asciiTheme="majorBidi" w:eastAsia="Times New Roman" w:hAnsiTheme="majorBidi" w:cstheme="majorBidi"/>
          <w:rtl/>
        </w:rPr>
      </w:pPr>
      <w:r w:rsidRPr="00331AA4">
        <w:rPr>
          <w:rFonts w:asciiTheme="majorBidi" w:eastAsia="Times New Roman" w:hAnsiTheme="majorBidi" w:cstheme="majorBidi"/>
          <w:rtl/>
        </w:rPr>
        <w:t>الجنسيات التي شملها الاستطلاع من خلال المسح لرسم خرائط المجتمع</w:t>
      </w:r>
      <w:r w:rsidRPr="00331AA4">
        <w:rPr>
          <w:rFonts w:asciiTheme="majorBidi" w:eastAsia="Times New Roman" w:hAnsiTheme="majorBidi" w:cstheme="majorBidi"/>
        </w:rPr>
        <w:t>:</w:t>
      </w:r>
    </w:p>
    <w:p w:rsidR="0000148B" w:rsidRPr="00331AA4" w:rsidRDefault="0000148B" w:rsidP="003C3F37">
      <w:pPr>
        <w:numPr>
          <w:ilvl w:val="0"/>
          <w:numId w:val="3"/>
        </w:numPr>
        <w:bidi/>
        <w:spacing w:after="0" w:line="240" w:lineRule="auto"/>
        <w:ind w:left="1440"/>
        <w:contextualSpacing/>
        <w:jc w:val="both"/>
        <w:rPr>
          <w:rFonts w:asciiTheme="majorBidi" w:eastAsia="Times New Roman" w:hAnsiTheme="majorBidi" w:cstheme="majorBidi"/>
          <w:rtl/>
        </w:rPr>
      </w:pPr>
      <w:r w:rsidRPr="00331AA4">
        <w:rPr>
          <w:rFonts w:asciiTheme="majorBidi" w:eastAsia="Calibri" w:hAnsiTheme="majorBidi" w:cstheme="majorBidi"/>
        </w:rPr>
        <w:t>67%</w:t>
      </w:r>
      <w:r w:rsidRPr="00331AA4">
        <w:rPr>
          <w:rFonts w:asciiTheme="majorBidi" w:eastAsia="Calibri" w:hAnsiTheme="majorBidi" w:cstheme="majorBidi"/>
          <w:rtl/>
        </w:rPr>
        <w:t xml:space="preserve"> </w:t>
      </w:r>
      <w:r w:rsidRPr="00331AA4">
        <w:rPr>
          <w:rFonts w:asciiTheme="majorBidi" w:eastAsia="Times New Roman" w:hAnsiTheme="majorBidi" w:cstheme="majorBidi"/>
          <w:rtl/>
        </w:rPr>
        <w:t>أردنيون</w:t>
      </w:r>
    </w:p>
    <w:p w:rsidR="0000148B" w:rsidRPr="00331AA4" w:rsidRDefault="0000148B" w:rsidP="003C3F37">
      <w:pPr>
        <w:numPr>
          <w:ilvl w:val="0"/>
          <w:numId w:val="3"/>
        </w:numPr>
        <w:bidi/>
        <w:spacing w:after="0" w:line="240" w:lineRule="auto"/>
        <w:ind w:left="1440"/>
        <w:contextualSpacing/>
        <w:jc w:val="both"/>
        <w:rPr>
          <w:rFonts w:asciiTheme="majorBidi" w:eastAsia="Times New Roman" w:hAnsiTheme="majorBidi" w:cstheme="majorBidi"/>
          <w:rtl/>
        </w:rPr>
      </w:pPr>
      <w:r w:rsidRPr="00331AA4">
        <w:rPr>
          <w:rFonts w:asciiTheme="majorBidi" w:eastAsia="Calibri" w:hAnsiTheme="majorBidi" w:cstheme="majorBidi"/>
        </w:rPr>
        <w:t xml:space="preserve">10.5% </w:t>
      </w:r>
      <w:r w:rsidRPr="00331AA4">
        <w:rPr>
          <w:rFonts w:asciiTheme="majorBidi" w:eastAsia="Calibri" w:hAnsiTheme="majorBidi" w:cstheme="majorBidi"/>
          <w:rtl/>
        </w:rPr>
        <w:t xml:space="preserve"> سوريون</w:t>
      </w:r>
    </w:p>
    <w:p w:rsidR="0000148B" w:rsidRPr="00331AA4" w:rsidRDefault="0000148B" w:rsidP="003C3F37">
      <w:pPr>
        <w:numPr>
          <w:ilvl w:val="0"/>
          <w:numId w:val="3"/>
        </w:numPr>
        <w:bidi/>
        <w:spacing w:after="0" w:line="240" w:lineRule="auto"/>
        <w:ind w:left="1440"/>
        <w:contextualSpacing/>
        <w:jc w:val="both"/>
        <w:rPr>
          <w:rFonts w:asciiTheme="majorBidi" w:eastAsia="Times New Roman" w:hAnsiTheme="majorBidi" w:cstheme="majorBidi"/>
        </w:rPr>
      </w:pPr>
      <w:r w:rsidRPr="00331AA4">
        <w:rPr>
          <w:rFonts w:asciiTheme="majorBidi" w:eastAsia="Calibri" w:hAnsiTheme="majorBidi" w:cstheme="majorBidi"/>
        </w:rPr>
        <w:t xml:space="preserve">14.5% </w:t>
      </w:r>
      <w:r w:rsidRPr="00331AA4">
        <w:rPr>
          <w:rFonts w:asciiTheme="majorBidi" w:eastAsia="Calibri" w:hAnsiTheme="majorBidi" w:cstheme="majorBidi"/>
          <w:rtl/>
        </w:rPr>
        <w:t xml:space="preserve"> </w:t>
      </w:r>
      <w:r w:rsidRPr="00331AA4">
        <w:rPr>
          <w:rFonts w:asciiTheme="majorBidi" w:eastAsia="Calibri" w:hAnsiTheme="majorBidi" w:cstheme="majorBidi"/>
        </w:rPr>
        <w:t xml:space="preserve"> </w:t>
      </w:r>
      <w:r w:rsidRPr="00331AA4">
        <w:rPr>
          <w:rFonts w:asciiTheme="majorBidi" w:eastAsia="Calibri" w:hAnsiTheme="majorBidi" w:cstheme="majorBidi"/>
          <w:rtl/>
        </w:rPr>
        <w:t xml:space="preserve"> </w:t>
      </w:r>
      <w:r w:rsidRPr="00331AA4">
        <w:rPr>
          <w:rFonts w:asciiTheme="majorBidi" w:eastAsia="Times New Roman" w:hAnsiTheme="majorBidi" w:cstheme="majorBidi"/>
          <w:rtl/>
        </w:rPr>
        <w:t>فلسطينيون</w:t>
      </w:r>
    </w:p>
    <w:p w:rsidR="0000148B" w:rsidRPr="00331AA4" w:rsidRDefault="0000148B" w:rsidP="003C3F37">
      <w:pPr>
        <w:numPr>
          <w:ilvl w:val="0"/>
          <w:numId w:val="3"/>
        </w:numPr>
        <w:bidi/>
        <w:spacing w:after="0" w:line="240" w:lineRule="auto"/>
        <w:ind w:left="1440"/>
        <w:contextualSpacing/>
        <w:jc w:val="both"/>
        <w:rPr>
          <w:rFonts w:asciiTheme="majorBidi" w:eastAsia="Times New Roman" w:hAnsiTheme="majorBidi" w:cstheme="majorBidi"/>
        </w:rPr>
      </w:pPr>
      <w:r w:rsidRPr="00331AA4">
        <w:rPr>
          <w:rFonts w:asciiTheme="majorBidi" w:eastAsia="Calibri" w:hAnsiTheme="majorBidi" w:cstheme="majorBidi"/>
        </w:rPr>
        <w:t xml:space="preserve">6.5% </w:t>
      </w:r>
      <w:r w:rsidRPr="00331AA4">
        <w:rPr>
          <w:rFonts w:asciiTheme="majorBidi" w:eastAsia="Calibri" w:hAnsiTheme="majorBidi" w:cstheme="majorBidi"/>
          <w:rtl/>
        </w:rPr>
        <w:t xml:space="preserve"> عراقيون</w:t>
      </w:r>
    </w:p>
    <w:p w:rsidR="0000148B" w:rsidRPr="00331AA4" w:rsidRDefault="0000148B" w:rsidP="003C3F37">
      <w:pPr>
        <w:numPr>
          <w:ilvl w:val="0"/>
          <w:numId w:val="3"/>
        </w:numPr>
        <w:bidi/>
        <w:spacing w:after="0" w:line="240" w:lineRule="auto"/>
        <w:ind w:left="1440"/>
        <w:contextualSpacing/>
        <w:jc w:val="both"/>
        <w:rPr>
          <w:rFonts w:asciiTheme="majorBidi" w:eastAsia="Times New Roman" w:hAnsiTheme="majorBidi" w:cstheme="majorBidi"/>
        </w:rPr>
      </w:pPr>
      <w:r w:rsidRPr="00331AA4">
        <w:rPr>
          <w:rFonts w:asciiTheme="majorBidi" w:eastAsia="Calibri" w:hAnsiTheme="majorBidi" w:cstheme="majorBidi"/>
        </w:rPr>
        <w:t xml:space="preserve">1.5% </w:t>
      </w:r>
      <w:r w:rsidRPr="00331AA4">
        <w:rPr>
          <w:rFonts w:asciiTheme="majorBidi" w:eastAsia="Calibri" w:hAnsiTheme="majorBidi" w:cstheme="majorBidi"/>
          <w:rtl/>
        </w:rPr>
        <w:t xml:space="preserve"> جنسيات أخرى</w:t>
      </w:r>
    </w:p>
    <w:p w:rsidR="0000148B" w:rsidRPr="00331AA4" w:rsidRDefault="0000148B" w:rsidP="003C3F37">
      <w:pPr>
        <w:bidi/>
        <w:spacing w:after="0" w:line="240" w:lineRule="auto"/>
        <w:jc w:val="both"/>
        <w:rPr>
          <w:rFonts w:asciiTheme="majorBidi" w:eastAsia="Times New Roman" w:hAnsiTheme="majorBidi" w:cstheme="majorBidi"/>
        </w:rPr>
      </w:pPr>
    </w:p>
    <w:p w:rsidR="0000148B" w:rsidRPr="00331AA4" w:rsidRDefault="0000148B" w:rsidP="0004034B">
      <w:pPr>
        <w:numPr>
          <w:ilvl w:val="0"/>
          <w:numId w:val="2"/>
        </w:numPr>
        <w:bidi/>
        <w:spacing w:after="0" w:line="240" w:lineRule="auto"/>
        <w:ind w:left="1440"/>
        <w:contextualSpacing/>
        <w:jc w:val="both"/>
        <w:rPr>
          <w:rFonts w:asciiTheme="majorBidi" w:eastAsia="Times New Roman" w:hAnsiTheme="majorBidi" w:cstheme="majorBidi"/>
        </w:rPr>
      </w:pPr>
      <w:r w:rsidRPr="00331AA4">
        <w:rPr>
          <w:rFonts w:asciiTheme="majorBidi" w:eastAsia="Times New Roman" w:hAnsiTheme="majorBidi" w:cstheme="majorBidi"/>
          <w:rtl/>
        </w:rPr>
        <w:lastRenderedPageBreak/>
        <w:t xml:space="preserve">تراوحت الفئة العمرية التي شملها المسح </w:t>
      </w:r>
      <w:r w:rsidRPr="00331AA4">
        <w:rPr>
          <w:rFonts w:asciiTheme="majorBidi" w:eastAsia="Calibri" w:hAnsiTheme="majorBidi" w:cstheme="majorBidi"/>
          <w:rtl/>
        </w:rPr>
        <w:t>بين  14 و 65 عامًا</w:t>
      </w:r>
      <w:r w:rsidRPr="00331AA4">
        <w:rPr>
          <w:rFonts w:asciiTheme="majorBidi" w:eastAsia="Times New Roman" w:hAnsiTheme="majorBidi" w:cstheme="majorBidi"/>
          <w:rtl/>
        </w:rPr>
        <w:t xml:space="preserve"> وكانت أعمار</w:t>
      </w:r>
      <w:r w:rsidRPr="00331AA4">
        <w:rPr>
          <w:rFonts w:asciiTheme="majorBidi" w:eastAsia="Calibri" w:hAnsiTheme="majorBidi" w:cstheme="majorBidi"/>
        </w:rPr>
        <w:t xml:space="preserve"> %  </w:t>
      </w:r>
      <w:r w:rsidRPr="00331AA4">
        <w:rPr>
          <w:rFonts w:asciiTheme="majorBidi" w:eastAsia="Calibri" w:hAnsiTheme="majorBidi" w:cstheme="majorBidi"/>
          <w:rtl/>
        </w:rPr>
        <w:t xml:space="preserve">59 </w:t>
      </w:r>
      <w:r w:rsidRPr="00331AA4">
        <w:rPr>
          <w:rFonts w:asciiTheme="majorBidi" w:eastAsia="Times New Roman" w:hAnsiTheme="majorBidi" w:cstheme="majorBidi"/>
          <w:rtl/>
        </w:rPr>
        <w:t>من العينة أقل من 29 عامًا</w:t>
      </w:r>
      <w:r w:rsidRPr="00331AA4">
        <w:rPr>
          <w:rFonts w:asciiTheme="majorBidi" w:eastAsia="Times New Roman" w:hAnsiTheme="majorBidi" w:cstheme="majorBidi"/>
        </w:rPr>
        <w:t>.</w:t>
      </w:r>
    </w:p>
    <w:p w:rsidR="0000148B" w:rsidRPr="00331AA4" w:rsidRDefault="0000148B" w:rsidP="0004034B">
      <w:pPr>
        <w:numPr>
          <w:ilvl w:val="0"/>
          <w:numId w:val="2"/>
        </w:numPr>
        <w:bidi/>
        <w:spacing w:after="0" w:line="240" w:lineRule="auto"/>
        <w:ind w:left="1440"/>
        <w:contextualSpacing/>
        <w:jc w:val="both"/>
        <w:rPr>
          <w:rFonts w:asciiTheme="majorBidi" w:eastAsia="Times New Roman" w:hAnsiTheme="majorBidi" w:cstheme="majorBidi"/>
          <w:rtl/>
        </w:rPr>
      </w:pPr>
      <w:r w:rsidRPr="00331AA4">
        <w:rPr>
          <w:rFonts w:asciiTheme="majorBidi" w:eastAsia="Calibri" w:hAnsiTheme="majorBidi" w:cstheme="majorBidi"/>
          <w:rtl/>
        </w:rPr>
        <w:t xml:space="preserve"> </w:t>
      </w:r>
      <w:r w:rsidRPr="00331AA4">
        <w:rPr>
          <w:rFonts w:asciiTheme="majorBidi" w:eastAsia="Calibri" w:hAnsiTheme="majorBidi" w:cstheme="majorBidi"/>
        </w:rPr>
        <w:t>%</w:t>
      </w:r>
      <w:r w:rsidRPr="00331AA4">
        <w:rPr>
          <w:rFonts w:asciiTheme="majorBidi" w:eastAsia="Calibri" w:hAnsiTheme="majorBidi" w:cstheme="majorBidi"/>
          <w:rtl/>
        </w:rPr>
        <w:t xml:space="preserve">  </w:t>
      </w:r>
      <w:r w:rsidRPr="00331AA4">
        <w:rPr>
          <w:rFonts w:asciiTheme="majorBidi" w:eastAsia="Calibri" w:hAnsiTheme="majorBidi" w:cstheme="majorBidi"/>
        </w:rPr>
        <w:t xml:space="preserve"> 32</w:t>
      </w:r>
      <w:r w:rsidRPr="00331AA4">
        <w:rPr>
          <w:rFonts w:asciiTheme="majorBidi" w:eastAsia="Calibri" w:hAnsiTheme="majorBidi" w:cstheme="majorBidi"/>
          <w:rtl/>
        </w:rPr>
        <w:t xml:space="preserve"> ذكور</w:t>
      </w:r>
      <w:r w:rsidRPr="00331AA4">
        <w:rPr>
          <w:rFonts w:asciiTheme="majorBidi" w:eastAsia="Times New Roman" w:hAnsiTheme="majorBidi" w:cstheme="majorBidi"/>
          <w:rtl/>
        </w:rPr>
        <w:t xml:space="preserve"> و</w:t>
      </w:r>
      <w:r w:rsidRPr="00331AA4">
        <w:rPr>
          <w:rFonts w:asciiTheme="majorBidi" w:eastAsia="Calibri" w:hAnsiTheme="majorBidi" w:cstheme="majorBidi"/>
        </w:rPr>
        <w:t xml:space="preserve"> % </w:t>
      </w:r>
      <w:r w:rsidRPr="00331AA4">
        <w:rPr>
          <w:rFonts w:asciiTheme="majorBidi" w:eastAsia="Calibri" w:hAnsiTheme="majorBidi" w:cstheme="majorBidi"/>
          <w:rtl/>
        </w:rPr>
        <w:t>68 إناث</w:t>
      </w:r>
      <w:r w:rsidRPr="00331AA4">
        <w:rPr>
          <w:rFonts w:asciiTheme="majorBidi" w:eastAsia="Times New Roman" w:hAnsiTheme="majorBidi" w:cstheme="majorBidi"/>
          <w:rtl/>
        </w:rPr>
        <w:t>.</w:t>
      </w:r>
    </w:p>
    <w:p w:rsidR="0000148B" w:rsidRPr="00331AA4" w:rsidRDefault="0000148B" w:rsidP="003C3F37">
      <w:pPr>
        <w:bidi/>
        <w:spacing w:after="160" w:line="252" w:lineRule="auto"/>
        <w:jc w:val="both"/>
        <w:rPr>
          <w:rFonts w:asciiTheme="majorBidi" w:eastAsia="Calibri" w:hAnsiTheme="majorBidi" w:cstheme="majorBidi"/>
        </w:rPr>
      </w:pPr>
    </w:p>
    <w:p w:rsidR="0000148B" w:rsidRPr="00331AA4" w:rsidRDefault="0000148B" w:rsidP="003C3F3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rPr>
      </w:pPr>
      <w:r w:rsidRPr="00331AA4">
        <w:rPr>
          <w:rFonts w:asciiTheme="majorBidi" w:eastAsia="Calibri" w:hAnsiTheme="majorBidi" w:cstheme="majorBidi"/>
          <w:rtl/>
        </w:rPr>
        <w:t>فيما يلي التوزيع حسب الجنس والعمر</w:t>
      </w:r>
      <w:r w:rsidRPr="00331AA4">
        <w:rPr>
          <w:rFonts w:asciiTheme="majorBidi" w:eastAsia="Calibri" w:hAnsiTheme="majorBidi" w:cstheme="majorBidi"/>
        </w:rPr>
        <w:t>:</w:t>
      </w:r>
    </w:p>
    <w:p w:rsidR="00AB5260" w:rsidRPr="0000148B" w:rsidRDefault="00AB5260" w:rsidP="00AB526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center"/>
        <w:rPr>
          <w:rFonts w:asciiTheme="majorBidi" w:eastAsia="Calibri" w:hAnsiTheme="majorBidi" w:cstheme="majorBidi"/>
          <w:sz w:val="24"/>
          <w:szCs w:val="24"/>
          <w:rtl/>
          <w:lang w:bidi="ar-JO"/>
        </w:rPr>
      </w:pPr>
      <w:r w:rsidRPr="00FA7CC8">
        <w:rPr>
          <w:rFonts w:ascii="Gill Sans MT" w:hAnsi="Gill Sans MT"/>
          <w:noProof/>
          <w:sz w:val="24"/>
          <w:szCs w:val="24"/>
        </w:rPr>
        <w:drawing>
          <wp:inline distT="0" distB="0" distL="0" distR="0">
            <wp:extent cx="4470400" cy="2482850"/>
            <wp:effectExtent l="0" t="0" r="254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148B" w:rsidRPr="00BA503E" w:rsidRDefault="0000148B" w:rsidP="003C3F37">
      <w:pPr>
        <w:bidi/>
        <w:spacing w:after="160" w:line="259" w:lineRule="auto"/>
        <w:jc w:val="both"/>
        <w:rPr>
          <w:rFonts w:asciiTheme="majorBidi" w:eastAsia="Calibri" w:hAnsiTheme="majorBidi" w:cstheme="majorBidi"/>
          <w:rtl/>
        </w:rPr>
      </w:pPr>
      <w:r w:rsidRPr="00BA503E">
        <w:rPr>
          <w:rFonts w:asciiTheme="majorBidi" w:eastAsia="Times New Roman" w:hAnsiTheme="majorBidi" w:cstheme="majorBidi"/>
          <w:rtl/>
        </w:rPr>
        <w:t xml:space="preserve">تم تحديد </w:t>
      </w:r>
      <w:r w:rsidRPr="00BA503E">
        <w:rPr>
          <w:rFonts w:asciiTheme="majorBidi" w:eastAsia="Times New Roman" w:hAnsiTheme="majorBidi" w:cstheme="majorBidi"/>
          <w:color w:val="000000"/>
          <w:rtl/>
        </w:rPr>
        <w:t xml:space="preserve">ما مجموعه </w:t>
      </w:r>
      <w:r w:rsidRPr="00BA503E">
        <w:rPr>
          <w:rFonts w:asciiTheme="majorBidi" w:eastAsia="Calibri" w:hAnsiTheme="majorBidi" w:cstheme="majorBidi"/>
          <w:rtl/>
        </w:rPr>
        <w:t>23</w:t>
      </w:r>
      <w:r w:rsidRPr="00BA503E">
        <w:rPr>
          <w:rFonts w:asciiTheme="majorBidi" w:eastAsia="Times New Roman" w:hAnsiTheme="majorBidi" w:cstheme="majorBidi"/>
          <w:color w:val="000000"/>
          <w:rtl/>
        </w:rPr>
        <w:t xml:space="preserve"> مؤسسة من قبل </w:t>
      </w:r>
      <w:r w:rsidRPr="00BA503E">
        <w:rPr>
          <w:rFonts w:asciiTheme="majorBidi" w:eastAsia="Calibri" w:hAnsiTheme="majorBidi" w:cstheme="majorBidi"/>
          <w:rtl/>
        </w:rPr>
        <w:t>23</w:t>
      </w:r>
      <w:r w:rsidRPr="00BA503E">
        <w:rPr>
          <w:rFonts w:asciiTheme="majorBidi" w:eastAsia="Times New Roman" w:hAnsiTheme="majorBidi" w:cstheme="majorBidi"/>
          <w:color w:val="000000"/>
          <w:rtl/>
        </w:rPr>
        <w:t xml:space="preserve"> </w:t>
      </w:r>
      <w:r w:rsidRPr="00BA503E">
        <w:rPr>
          <w:rFonts w:asciiTheme="majorBidi" w:eastAsia="Calibri" w:hAnsiTheme="majorBidi" w:cstheme="majorBidi"/>
          <w:rtl/>
        </w:rPr>
        <w:t>رسام خرائط</w:t>
      </w:r>
      <w:r w:rsidRPr="00BA503E">
        <w:rPr>
          <w:rFonts w:asciiTheme="majorBidi" w:eastAsia="Times New Roman" w:hAnsiTheme="majorBidi" w:cstheme="majorBidi"/>
          <w:color w:val="000000"/>
          <w:rtl/>
        </w:rPr>
        <w:t xml:space="preserve"> في </w:t>
      </w:r>
      <w:r w:rsidRPr="00BA503E">
        <w:rPr>
          <w:rFonts w:asciiTheme="majorBidi" w:eastAsia="Calibri" w:hAnsiTheme="majorBidi" w:cstheme="majorBidi"/>
          <w:rtl/>
        </w:rPr>
        <w:t>ماركا 2</w:t>
      </w:r>
      <w:r w:rsidRPr="00BA503E">
        <w:rPr>
          <w:rFonts w:asciiTheme="majorBidi" w:eastAsia="Calibri" w:hAnsiTheme="majorBidi" w:cstheme="majorBidi"/>
        </w:rPr>
        <w:t>.</w:t>
      </w:r>
    </w:p>
    <w:p w:rsidR="0000148B" w:rsidRPr="00BA503E" w:rsidRDefault="0000148B" w:rsidP="003C3F37">
      <w:pPr>
        <w:bidi/>
        <w:spacing w:after="0" w:line="240" w:lineRule="auto"/>
        <w:contextualSpacing/>
        <w:jc w:val="both"/>
        <w:rPr>
          <w:rFonts w:asciiTheme="majorBidi" w:eastAsia="Times New Roman" w:hAnsiTheme="majorBidi" w:cstheme="majorBidi"/>
          <w:rtl/>
          <w:lang w:bidi="ar-JO"/>
        </w:rPr>
      </w:pPr>
    </w:p>
    <w:p w:rsidR="0000148B" w:rsidRPr="00BA503E" w:rsidRDefault="0000148B" w:rsidP="003C3F37">
      <w:pPr>
        <w:bidi/>
        <w:spacing w:after="0" w:line="240" w:lineRule="auto"/>
        <w:contextualSpacing/>
        <w:jc w:val="both"/>
        <w:rPr>
          <w:rFonts w:asciiTheme="majorBidi" w:eastAsia="Times New Roman" w:hAnsiTheme="majorBidi" w:cstheme="majorBidi"/>
          <w:b/>
          <w:bCs/>
        </w:rPr>
      </w:pPr>
      <w:r w:rsidRPr="00BA503E">
        <w:rPr>
          <w:rFonts w:asciiTheme="majorBidi" w:eastAsia="Times New Roman" w:hAnsiTheme="majorBidi" w:cstheme="majorBidi"/>
          <w:b/>
          <w:bCs/>
          <w:rtl/>
        </w:rPr>
        <w:t>فيما يلي توزيع المؤسسات حسب النوع</w:t>
      </w:r>
      <w:r w:rsidRPr="00BA503E">
        <w:rPr>
          <w:rFonts w:asciiTheme="majorBidi" w:eastAsia="Times New Roman" w:hAnsiTheme="majorBidi" w:cstheme="majorBidi"/>
          <w:b/>
          <w:bCs/>
        </w:rPr>
        <w:t>:</w:t>
      </w:r>
    </w:p>
    <w:p w:rsidR="00AB5260" w:rsidRPr="0000148B" w:rsidRDefault="00AB5260" w:rsidP="00AB5260">
      <w:pPr>
        <w:bidi/>
        <w:spacing w:after="0" w:line="240" w:lineRule="auto"/>
        <w:contextualSpacing/>
        <w:jc w:val="both"/>
        <w:rPr>
          <w:rFonts w:asciiTheme="majorBidi" w:eastAsia="Times New Roman" w:hAnsiTheme="majorBidi" w:cstheme="majorBidi"/>
          <w:sz w:val="24"/>
          <w:szCs w:val="24"/>
          <w:rtl/>
        </w:rPr>
      </w:pPr>
    </w:p>
    <w:p w:rsidR="0000148B" w:rsidRPr="0000148B" w:rsidRDefault="00AB5260" w:rsidP="00AB5260">
      <w:pPr>
        <w:bidi/>
        <w:spacing w:after="160" w:line="252" w:lineRule="auto"/>
        <w:jc w:val="center"/>
        <w:rPr>
          <w:rFonts w:asciiTheme="majorBidi" w:eastAsia="Calibri" w:hAnsiTheme="majorBidi" w:cstheme="majorBidi"/>
          <w:sz w:val="24"/>
          <w:szCs w:val="24"/>
          <w:rtl/>
        </w:rPr>
      </w:pPr>
      <w:r w:rsidRPr="0022670F">
        <w:rPr>
          <w:rFonts w:ascii="Gill Sans MT" w:eastAsia="Times New Roman" w:hAnsi="Gill Sans MT" w:cs="Calibri"/>
          <w:noProof/>
          <w:color w:val="000000"/>
        </w:rPr>
        <w:drawing>
          <wp:inline distT="0" distB="0" distL="0" distR="0">
            <wp:extent cx="4107976" cy="2449195"/>
            <wp:effectExtent l="0" t="0" r="26035"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7B3F" w:rsidRDefault="00DA7B3F" w:rsidP="003C3F37">
      <w:pPr>
        <w:bidi/>
        <w:spacing w:after="0" w:line="240" w:lineRule="auto"/>
        <w:jc w:val="both"/>
        <w:rPr>
          <w:rFonts w:asciiTheme="majorBidi" w:eastAsia="Times New Roman" w:hAnsiTheme="majorBidi" w:cstheme="majorBidi"/>
          <w:rtl/>
        </w:rPr>
      </w:pPr>
    </w:p>
    <w:p w:rsidR="0000148B" w:rsidRPr="00BA503E" w:rsidRDefault="0000148B" w:rsidP="00DA7B3F">
      <w:pPr>
        <w:bidi/>
        <w:spacing w:after="0" w:line="240" w:lineRule="auto"/>
        <w:jc w:val="both"/>
        <w:rPr>
          <w:rFonts w:asciiTheme="majorBidi" w:eastAsia="Times New Roman" w:hAnsiTheme="majorBidi" w:cstheme="majorBidi"/>
          <w:rtl/>
        </w:rPr>
      </w:pPr>
      <w:r w:rsidRPr="00BA503E">
        <w:rPr>
          <w:rFonts w:asciiTheme="majorBidi" w:eastAsia="Times New Roman" w:hAnsiTheme="majorBidi" w:cstheme="majorBidi"/>
          <w:rtl/>
        </w:rPr>
        <w:t>استفسر المسح لرسم خرائط المؤسسات عن احتياجات الشباب الذين لم يكملوا تعليمهم. باستخدام تحليل الأحياء، ظهرت المحاور التالية</w:t>
      </w:r>
      <w:r w:rsidRPr="00BA503E">
        <w:rPr>
          <w:rFonts w:asciiTheme="majorBidi" w:eastAsia="Times New Roman" w:hAnsiTheme="majorBidi" w:cstheme="majorBidi"/>
        </w:rPr>
        <w:t>:</w:t>
      </w:r>
    </w:p>
    <w:p w:rsidR="0000148B" w:rsidRDefault="0000148B" w:rsidP="003958E3">
      <w:pPr>
        <w:bidi/>
        <w:spacing w:after="160" w:line="259" w:lineRule="auto"/>
        <w:contextualSpacing/>
        <w:jc w:val="both"/>
        <w:rPr>
          <w:rFonts w:asciiTheme="majorBidi" w:eastAsia="Calibri" w:hAnsiTheme="majorBidi" w:cstheme="majorBidi"/>
          <w:rtl/>
        </w:rPr>
      </w:pPr>
    </w:p>
    <w:p w:rsidR="00DA7B3F" w:rsidRPr="0000148B" w:rsidRDefault="00DA7B3F" w:rsidP="00DA7B3F">
      <w:pPr>
        <w:bidi/>
        <w:spacing w:after="160" w:line="259" w:lineRule="auto"/>
        <w:contextualSpacing/>
        <w:jc w:val="both"/>
        <w:rPr>
          <w:rFonts w:asciiTheme="majorBidi" w:eastAsia="Calibri" w:hAnsiTheme="majorBidi" w:cstheme="majorBidi"/>
          <w:rtl/>
        </w:rPr>
      </w:pPr>
    </w:p>
    <w:p w:rsidR="0000148B" w:rsidRDefault="00AB5260" w:rsidP="003C3F37">
      <w:pPr>
        <w:bidi/>
        <w:spacing w:after="0" w:line="254" w:lineRule="auto"/>
        <w:jc w:val="both"/>
        <w:rPr>
          <w:rFonts w:asciiTheme="majorBidi" w:eastAsia="Calibri" w:hAnsiTheme="majorBidi" w:cstheme="majorBidi"/>
          <w:b/>
          <w:bCs/>
          <w:sz w:val="24"/>
          <w:szCs w:val="24"/>
        </w:rPr>
      </w:pPr>
      <w:r w:rsidRPr="00582BF4">
        <w:rPr>
          <w:rFonts w:ascii="Gill Sans MT" w:hAnsi="Gill Sans MT"/>
          <w:noProof/>
          <w:sz w:val="24"/>
          <w:szCs w:val="24"/>
          <w:highlight w:val="yellow"/>
        </w:rPr>
        <w:lastRenderedPageBreak/>
        <w:drawing>
          <wp:inline distT="0" distB="0" distL="0" distR="0" wp14:anchorId="726E3B9A" wp14:editId="09F166FA">
            <wp:extent cx="6124755" cy="3441940"/>
            <wp:effectExtent l="0" t="0" r="952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5260" w:rsidRPr="0000148B" w:rsidRDefault="00AB5260" w:rsidP="00AB5260">
      <w:pPr>
        <w:bidi/>
        <w:spacing w:after="0" w:line="254" w:lineRule="auto"/>
        <w:jc w:val="both"/>
        <w:rPr>
          <w:rFonts w:asciiTheme="majorBidi" w:eastAsia="Calibri" w:hAnsiTheme="majorBidi" w:cstheme="majorBidi"/>
          <w:b/>
          <w:bCs/>
          <w:sz w:val="24"/>
          <w:szCs w:val="24"/>
          <w:rtl/>
        </w:rPr>
      </w:pPr>
    </w:p>
    <w:p w:rsidR="00DA7B3F" w:rsidRDefault="0000148B" w:rsidP="005D4AC6">
      <w:pPr>
        <w:keepNext/>
        <w:numPr>
          <w:ilvl w:val="0"/>
          <w:numId w:val="43"/>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7" w:name="_Toc51688954"/>
      <w:r w:rsidRPr="00DA7B3F">
        <w:rPr>
          <w:rFonts w:ascii="Gill Sans MT" w:eastAsia="Calibri" w:hAnsi="Gill Sans MT" w:cs="Arial"/>
          <w:b/>
          <w:bCs/>
          <w:color w:val="002A6C"/>
          <w:kern w:val="32"/>
          <w:sz w:val="36"/>
          <w:szCs w:val="36"/>
          <w:rtl/>
        </w:rPr>
        <w:t>النتائج الرئيسية</w:t>
      </w:r>
      <w:bookmarkEnd w:id="7"/>
    </w:p>
    <w:p w:rsidR="0000148B" w:rsidRPr="0000148B" w:rsidRDefault="0000148B" w:rsidP="003C3F37">
      <w:pPr>
        <w:bidi/>
        <w:spacing w:after="0" w:line="240" w:lineRule="auto"/>
        <w:jc w:val="both"/>
        <w:rPr>
          <w:rFonts w:asciiTheme="majorBidi" w:eastAsia="Times New Roman" w:hAnsiTheme="majorBidi" w:cstheme="majorBidi"/>
          <w:sz w:val="24"/>
          <w:szCs w:val="24"/>
          <w:rtl/>
        </w:rPr>
      </w:pPr>
    </w:p>
    <w:p w:rsidR="0000148B" w:rsidRPr="00BA503E" w:rsidRDefault="0000148B" w:rsidP="003C3F37">
      <w:pPr>
        <w:bidi/>
        <w:spacing w:after="0" w:line="240" w:lineRule="auto"/>
        <w:jc w:val="both"/>
        <w:rPr>
          <w:rFonts w:asciiTheme="majorBidi" w:eastAsia="Times New Roman" w:hAnsiTheme="majorBidi" w:cstheme="majorBidi"/>
        </w:rPr>
      </w:pPr>
      <w:r w:rsidRPr="00BA503E">
        <w:rPr>
          <w:rFonts w:asciiTheme="majorBidi" w:eastAsia="Times New Roman" w:hAnsiTheme="majorBidi" w:cstheme="majorBidi"/>
          <w:rtl/>
        </w:rPr>
        <w:t>يستخدم هذا التقرير مخطط المسح لرسم خرائط المجتمع وإدراج المعلومات ذات الصلة من نتائج رسم الخرائط المؤسسية ومناقشة مجموعة التركيز. تم تقسيم هذه النتائج إلى ستة محاور</w:t>
      </w:r>
      <w:r w:rsidRPr="00BA503E">
        <w:rPr>
          <w:rFonts w:asciiTheme="majorBidi" w:eastAsia="Times New Roman" w:hAnsiTheme="majorBidi" w:cstheme="majorBidi"/>
        </w:rPr>
        <w:t>:</w:t>
      </w:r>
    </w:p>
    <w:p w:rsidR="0000148B" w:rsidRPr="00BA503E" w:rsidRDefault="0000148B" w:rsidP="003C3F37">
      <w:pPr>
        <w:bidi/>
        <w:spacing w:after="0" w:line="240" w:lineRule="auto"/>
        <w:jc w:val="both"/>
        <w:rPr>
          <w:rFonts w:asciiTheme="majorBidi" w:eastAsia="Times New Roman" w:hAnsiTheme="majorBidi" w:cstheme="majorBidi"/>
          <w:rtl/>
        </w:rPr>
      </w:pPr>
    </w:p>
    <w:p w:rsidR="0000148B" w:rsidRPr="00BA503E" w:rsidRDefault="0000148B" w:rsidP="00DA7B3F">
      <w:pPr>
        <w:numPr>
          <w:ilvl w:val="0"/>
          <w:numId w:val="5"/>
        </w:numPr>
        <w:bidi/>
        <w:spacing w:after="0" w:line="360" w:lineRule="auto"/>
        <w:ind w:left="1440"/>
        <w:contextualSpacing/>
        <w:jc w:val="both"/>
        <w:rPr>
          <w:rFonts w:asciiTheme="majorBidi" w:eastAsia="Times New Roman" w:hAnsiTheme="majorBidi" w:cstheme="majorBidi"/>
          <w:rtl/>
        </w:rPr>
      </w:pPr>
      <w:r w:rsidRPr="00BA503E">
        <w:rPr>
          <w:rFonts w:asciiTheme="majorBidi" w:eastAsia="Times New Roman" w:hAnsiTheme="majorBidi" w:cstheme="majorBidi"/>
          <w:rtl/>
        </w:rPr>
        <w:t>تنمية الشباب</w:t>
      </w:r>
    </w:p>
    <w:p w:rsidR="0000148B" w:rsidRPr="00BA503E" w:rsidRDefault="0000148B" w:rsidP="00DA7B3F">
      <w:pPr>
        <w:numPr>
          <w:ilvl w:val="0"/>
          <w:numId w:val="5"/>
        </w:numPr>
        <w:bidi/>
        <w:spacing w:after="0" w:line="360" w:lineRule="auto"/>
        <w:ind w:left="1440"/>
        <w:contextualSpacing/>
        <w:jc w:val="both"/>
        <w:rPr>
          <w:rFonts w:asciiTheme="majorBidi" w:eastAsia="Times New Roman" w:hAnsiTheme="majorBidi" w:cstheme="majorBidi"/>
        </w:rPr>
      </w:pPr>
      <w:r w:rsidRPr="00BA503E">
        <w:rPr>
          <w:rFonts w:asciiTheme="majorBidi" w:eastAsia="Times New Roman" w:hAnsiTheme="majorBidi" w:cstheme="majorBidi"/>
          <w:rtl/>
        </w:rPr>
        <w:t>البيئة التعليمية</w:t>
      </w:r>
    </w:p>
    <w:p w:rsidR="0000148B" w:rsidRPr="00BA503E" w:rsidRDefault="0000148B" w:rsidP="00DA7B3F">
      <w:pPr>
        <w:numPr>
          <w:ilvl w:val="0"/>
          <w:numId w:val="5"/>
        </w:numPr>
        <w:bidi/>
        <w:spacing w:after="0" w:line="360" w:lineRule="auto"/>
        <w:ind w:left="1440"/>
        <w:contextualSpacing/>
        <w:jc w:val="both"/>
        <w:rPr>
          <w:rFonts w:asciiTheme="majorBidi" w:eastAsia="Times New Roman" w:hAnsiTheme="majorBidi" w:cstheme="majorBidi"/>
        </w:rPr>
      </w:pPr>
      <w:r w:rsidRPr="00BA503E">
        <w:rPr>
          <w:rFonts w:asciiTheme="majorBidi" w:eastAsia="Times New Roman" w:hAnsiTheme="majorBidi" w:cstheme="majorBidi"/>
          <w:rtl/>
        </w:rPr>
        <w:t>الصحة</w:t>
      </w:r>
    </w:p>
    <w:p w:rsidR="0000148B" w:rsidRPr="00BA503E" w:rsidRDefault="0000148B" w:rsidP="00DA7B3F">
      <w:pPr>
        <w:numPr>
          <w:ilvl w:val="0"/>
          <w:numId w:val="5"/>
        </w:numPr>
        <w:bidi/>
        <w:spacing w:after="0" w:line="360" w:lineRule="auto"/>
        <w:ind w:left="1440"/>
        <w:contextualSpacing/>
        <w:jc w:val="both"/>
        <w:rPr>
          <w:rFonts w:asciiTheme="majorBidi" w:eastAsia="Times New Roman" w:hAnsiTheme="majorBidi" w:cstheme="majorBidi"/>
        </w:rPr>
      </w:pPr>
      <w:r w:rsidRPr="00BA503E">
        <w:rPr>
          <w:rFonts w:asciiTheme="majorBidi" w:eastAsia="Times New Roman" w:hAnsiTheme="majorBidi" w:cstheme="majorBidi"/>
          <w:rtl/>
        </w:rPr>
        <w:t>البيئة الاجتماعية</w:t>
      </w:r>
    </w:p>
    <w:p w:rsidR="0000148B" w:rsidRPr="00BA503E" w:rsidRDefault="0000148B" w:rsidP="00DA7B3F">
      <w:pPr>
        <w:numPr>
          <w:ilvl w:val="0"/>
          <w:numId w:val="5"/>
        </w:numPr>
        <w:bidi/>
        <w:spacing w:after="0" w:line="360" w:lineRule="auto"/>
        <w:ind w:left="1440"/>
        <w:contextualSpacing/>
        <w:jc w:val="both"/>
        <w:rPr>
          <w:rFonts w:asciiTheme="majorBidi" w:eastAsia="Times New Roman" w:hAnsiTheme="majorBidi" w:cstheme="majorBidi"/>
        </w:rPr>
      </w:pPr>
      <w:r w:rsidRPr="00BA503E">
        <w:rPr>
          <w:rFonts w:asciiTheme="majorBidi" w:eastAsia="Times New Roman" w:hAnsiTheme="majorBidi" w:cstheme="majorBidi"/>
          <w:rtl/>
        </w:rPr>
        <w:t>الإدماج</w:t>
      </w:r>
    </w:p>
    <w:p w:rsidR="0000148B" w:rsidRDefault="0000148B" w:rsidP="00DA7B3F">
      <w:pPr>
        <w:numPr>
          <w:ilvl w:val="0"/>
          <w:numId w:val="5"/>
        </w:numPr>
        <w:bidi/>
        <w:spacing w:after="0" w:line="360" w:lineRule="auto"/>
        <w:ind w:left="1440"/>
        <w:contextualSpacing/>
        <w:jc w:val="both"/>
        <w:rPr>
          <w:rFonts w:asciiTheme="majorBidi" w:eastAsia="Times New Roman" w:hAnsiTheme="majorBidi" w:cstheme="majorBidi"/>
        </w:rPr>
      </w:pPr>
      <w:r w:rsidRPr="00BA503E">
        <w:rPr>
          <w:rFonts w:asciiTheme="majorBidi" w:eastAsia="Times New Roman" w:hAnsiTheme="majorBidi" w:cstheme="majorBidi"/>
          <w:rtl/>
        </w:rPr>
        <w:t>الخدمات المجتمعية</w:t>
      </w:r>
    </w:p>
    <w:p w:rsidR="0000148B" w:rsidRPr="005D4AC6" w:rsidRDefault="0000148B" w:rsidP="005D4AC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8" w:name="_Toc51688955"/>
      <w:r w:rsidRPr="005D4AC6">
        <w:rPr>
          <w:rFonts w:ascii="Gill Sans MT" w:eastAsia="Times New Roman" w:hAnsi="Gill Sans MT" w:cs="Arial"/>
          <w:b/>
          <w:bCs/>
          <w:i/>
          <w:smallCaps/>
          <w:color w:val="BA0C2F"/>
          <w:sz w:val="24"/>
          <w:szCs w:val="24"/>
          <w:rtl/>
        </w:rPr>
        <w:t>تنمية الشباب</w:t>
      </w:r>
      <w:bookmarkEnd w:id="8"/>
    </w:p>
    <w:p w:rsidR="0000148B" w:rsidRPr="00BA503E" w:rsidRDefault="0000148B" w:rsidP="003C3F37">
      <w:pPr>
        <w:bidi/>
        <w:spacing w:after="0" w:line="240" w:lineRule="auto"/>
        <w:jc w:val="both"/>
        <w:rPr>
          <w:rFonts w:asciiTheme="majorBidi" w:eastAsia="Times New Roman" w:hAnsiTheme="majorBidi" w:cstheme="majorBidi"/>
          <w:color w:val="000000"/>
          <w:rtl/>
        </w:rPr>
      </w:pPr>
    </w:p>
    <w:p w:rsidR="00DA7B3F" w:rsidRDefault="0000148B" w:rsidP="005D4AC6">
      <w:pPr>
        <w:bidi/>
        <w:spacing w:after="0" w:line="240" w:lineRule="auto"/>
        <w:jc w:val="both"/>
        <w:rPr>
          <w:rFonts w:asciiTheme="majorBidi" w:eastAsia="Times New Roman" w:hAnsiTheme="majorBidi" w:cstheme="majorBidi"/>
          <w:color w:val="000000"/>
          <w:rtl/>
        </w:rPr>
      </w:pPr>
      <w:r w:rsidRPr="00BA503E">
        <w:rPr>
          <w:rFonts w:asciiTheme="majorBidi" w:eastAsia="Times New Roman" w:hAnsiTheme="majorBidi" w:cstheme="majorBidi"/>
          <w:color w:val="000000"/>
          <w:rtl/>
        </w:rPr>
        <w:t>يتناول القسم الأول من المسح فرص تنمية الشباب في مجتمعهم</w:t>
      </w:r>
      <w:r w:rsidRPr="00BA503E">
        <w:rPr>
          <w:rFonts w:asciiTheme="majorBidi" w:eastAsia="Times New Roman" w:hAnsiTheme="majorBidi" w:cstheme="majorBidi"/>
          <w:color w:val="000000"/>
        </w:rPr>
        <w:t>.</w:t>
      </w:r>
    </w:p>
    <w:p w:rsidR="0000148B" w:rsidRPr="00BA503E" w:rsidRDefault="0000148B" w:rsidP="003C3F37">
      <w:pPr>
        <w:bidi/>
        <w:spacing w:after="0" w:line="254" w:lineRule="auto"/>
        <w:jc w:val="both"/>
        <w:rPr>
          <w:rFonts w:asciiTheme="majorBidi" w:eastAsia="Calibri" w:hAnsiTheme="majorBidi" w:cstheme="majorBidi"/>
          <w:rtl/>
        </w:rPr>
      </w:pPr>
    </w:p>
    <w:p w:rsidR="0000148B" w:rsidRPr="00BA503E" w:rsidRDefault="0000148B" w:rsidP="003C3F37">
      <w:pPr>
        <w:bidi/>
        <w:spacing w:after="0" w:line="254" w:lineRule="auto"/>
        <w:jc w:val="both"/>
        <w:rPr>
          <w:rFonts w:asciiTheme="majorBidi" w:eastAsia="Calibri" w:hAnsiTheme="majorBidi" w:cstheme="majorBidi"/>
          <w:b/>
          <w:bCs/>
          <w:rtl/>
        </w:rPr>
      </w:pPr>
      <w:r w:rsidRPr="00BA503E">
        <w:rPr>
          <w:rFonts w:asciiTheme="majorBidi" w:eastAsia="Calibri" w:hAnsiTheme="majorBidi" w:cstheme="majorBidi"/>
          <w:b/>
          <w:bCs/>
          <w:rtl/>
        </w:rPr>
        <w:t>1 . كيف تقيم منافذ الشباب التالية في مجتمعك؟</w:t>
      </w:r>
    </w:p>
    <w:p w:rsidR="0000148B" w:rsidRPr="00BA503E" w:rsidRDefault="0000148B" w:rsidP="003C3F37">
      <w:pPr>
        <w:bidi/>
        <w:spacing w:after="0" w:line="240" w:lineRule="auto"/>
        <w:jc w:val="both"/>
        <w:rPr>
          <w:rFonts w:asciiTheme="majorBidi" w:eastAsia="Times New Roman" w:hAnsiTheme="majorBidi" w:cstheme="majorBidi"/>
        </w:rPr>
      </w:pPr>
    </w:p>
    <w:p w:rsidR="0000148B" w:rsidRPr="00BA503E" w:rsidRDefault="0000148B" w:rsidP="003C3F37">
      <w:pPr>
        <w:bidi/>
        <w:spacing w:after="0" w:line="240" w:lineRule="auto"/>
        <w:jc w:val="both"/>
        <w:rPr>
          <w:rFonts w:asciiTheme="majorBidi" w:eastAsia="Times New Roman" w:hAnsiTheme="majorBidi" w:cstheme="majorBidi"/>
          <w:u w:val="single"/>
          <w:rtl/>
        </w:rPr>
      </w:pPr>
      <w:r w:rsidRPr="00BA503E">
        <w:rPr>
          <w:rFonts w:asciiTheme="majorBidi" w:eastAsia="Times New Roman" w:hAnsiTheme="majorBidi" w:cstheme="majorBidi"/>
          <w:u w:val="single"/>
          <w:rtl/>
        </w:rPr>
        <w:t>منافذ الشباب التي تحتاج إلى أكبر قدر من التحسين:</w:t>
      </w:r>
    </w:p>
    <w:p w:rsidR="0000148B" w:rsidRPr="00BA503E" w:rsidRDefault="0000148B" w:rsidP="003C3F37">
      <w:pPr>
        <w:bidi/>
        <w:spacing w:after="0" w:line="240" w:lineRule="auto"/>
        <w:jc w:val="both"/>
        <w:rPr>
          <w:rFonts w:asciiTheme="majorBidi" w:eastAsia="Times New Roman" w:hAnsiTheme="majorBidi" w:cstheme="majorBidi"/>
          <w:color w:val="000000"/>
          <w:rtl/>
        </w:rPr>
      </w:pPr>
    </w:p>
    <w:p w:rsidR="0000148B" w:rsidRPr="00BA503E" w:rsidRDefault="0000148B" w:rsidP="003C3F37">
      <w:pPr>
        <w:numPr>
          <w:ilvl w:val="0"/>
          <w:numId w:val="6"/>
        </w:numPr>
        <w:bidi/>
        <w:spacing w:after="0" w:line="252" w:lineRule="auto"/>
        <w:contextualSpacing/>
        <w:jc w:val="both"/>
        <w:rPr>
          <w:rFonts w:asciiTheme="majorBidi" w:eastAsia="Calibri" w:hAnsiTheme="majorBidi" w:cstheme="majorBidi"/>
        </w:rPr>
      </w:pPr>
      <w:r w:rsidRPr="00BA503E">
        <w:rPr>
          <w:rFonts w:asciiTheme="majorBidi" w:eastAsia="Calibri" w:hAnsiTheme="majorBidi" w:cstheme="majorBidi"/>
          <w:rtl/>
          <w:lang w:bidi="ar-JO"/>
        </w:rPr>
        <w:t>ا</w:t>
      </w:r>
      <w:r w:rsidRPr="00BA503E">
        <w:rPr>
          <w:rFonts w:asciiTheme="majorBidi" w:eastAsia="Calibri" w:hAnsiTheme="majorBidi" w:cstheme="majorBidi"/>
          <w:rtl/>
        </w:rPr>
        <w:t>لأنشطة</w:t>
      </w:r>
      <w:r w:rsidR="0004034B" w:rsidRPr="00BA503E">
        <w:rPr>
          <w:rFonts w:asciiTheme="majorBidi" w:eastAsia="Calibri" w:hAnsiTheme="majorBidi" w:cstheme="majorBidi"/>
          <w:rtl/>
        </w:rPr>
        <w:t xml:space="preserve"> المنظمة (منظمات المجتمع المدني، المنظمات غير الحكومية</w:t>
      </w:r>
      <w:r w:rsidRPr="00BA503E">
        <w:rPr>
          <w:rFonts w:asciiTheme="majorBidi" w:eastAsia="Calibri" w:hAnsiTheme="majorBidi" w:cstheme="majorBidi"/>
          <w:rtl/>
        </w:rPr>
        <w:t xml:space="preserve">، أنشطة بقيادة الشباب) - 20 ٪ من المشاركين </w:t>
      </w:r>
      <w:r w:rsidRPr="00BA503E">
        <w:rPr>
          <w:rFonts w:asciiTheme="majorBidi" w:eastAsia="Times New Roman" w:hAnsiTheme="majorBidi" w:cstheme="majorBidi"/>
          <w:rtl/>
        </w:rPr>
        <w:t xml:space="preserve">صنّفوا </w:t>
      </w:r>
      <w:r w:rsidRPr="00BA503E">
        <w:rPr>
          <w:rFonts w:asciiTheme="majorBidi" w:eastAsia="Times New Roman" w:hAnsiTheme="majorBidi" w:cstheme="majorBidi"/>
          <w:color w:val="000000"/>
          <w:rtl/>
        </w:rPr>
        <w:t>هذا ال</w:t>
      </w:r>
      <w:r w:rsidRPr="00BA503E">
        <w:rPr>
          <w:rFonts w:asciiTheme="majorBidi" w:eastAsia="Times New Roman" w:hAnsiTheme="majorBidi" w:cstheme="majorBidi"/>
          <w:rtl/>
        </w:rPr>
        <w:t xml:space="preserve">منفذ باعتباره </w:t>
      </w:r>
      <w:r w:rsidRPr="00BA503E">
        <w:rPr>
          <w:rFonts w:asciiTheme="majorBidi" w:eastAsia="Times New Roman" w:hAnsiTheme="majorBidi" w:cstheme="majorBidi"/>
          <w:color w:val="000000"/>
          <w:rtl/>
        </w:rPr>
        <w:t>منفذ الشباب الأكثر احتياجًا للتحسين</w:t>
      </w:r>
      <w:r w:rsidRPr="00BA503E">
        <w:rPr>
          <w:rFonts w:asciiTheme="majorBidi" w:eastAsia="Times New Roman" w:hAnsiTheme="majorBidi" w:cstheme="majorBidi"/>
          <w:color w:val="000000"/>
        </w:rPr>
        <w:t>.</w:t>
      </w:r>
    </w:p>
    <w:p w:rsidR="0000148B" w:rsidRPr="00BA503E" w:rsidRDefault="0000148B" w:rsidP="003C3F37">
      <w:pPr>
        <w:numPr>
          <w:ilvl w:val="0"/>
          <w:numId w:val="6"/>
        </w:numPr>
        <w:bidi/>
        <w:spacing w:after="0" w:line="240"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 xml:space="preserve">الأماكن العامة الصديقة لذوي الإعاقة - </w:t>
      </w:r>
      <w:r w:rsidRPr="00BA503E">
        <w:rPr>
          <w:rFonts w:asciiTheme="majorBidi" w:eastAsia="Calibri" w:hAnsiTheme="majorBidi" w:cstheme="majorBidi"/>
          <w:rtl/>
        </w:rPr>
        <w:t xml:space="preserve">17٪ </w:t>
      </w:r>
      <w:r w:rsidRPr="00BA503E">
        <w:rPr>
          <w:rFonts w:asciiTheme="majorBidi" w:eastAsia="Times New Roman" w:hAnsiTheme="majorBidi" w:cstheme="majorBidi"/>
          <w:rtl/>
        </w:rPr>
        <w:t>صنّفوا</w:t>
      </w:r>
      <w:r w:rsidRPr="00BA503E">
        <w:rPr>
          <w:rFonts w:asciiTheme="majorBidi" w:eastAsia="Times New Roman" w:hAnsiTheme="majorBidi" w:cstheme="majorBidi"/>
          <w:color w:val="000000"/>
          <w:rtl/>
        </w:rPr>
        <w:t xml:space="preserve"> هذا ال</w:t>
      </w:r>
      <w:r w:rsidRPr="00BA503E">
        <w:rPr>
          <w:rFonts w:asciiTheme="majorBidi" w:eastAsia="Times New Roman" w:hAnsiTheme="majorBidi" w:cstheme="majorBidi"/>
          <w:rtl/>
        </w:rPr>
        <w:t>منفذ للشباب</w:t>
      </w:r>
      <w:r w:rsidRPr="00BA503E">
        <w:rPr>
          <w:rFonts w:asciiTheme="majorBidi" w:eastAsia="Times New Roman" w:hAnsiTheme="majorBidi" w:cstheme="majorBidi"/>
          <w:color w:val="000000"/>
          <w:rtl/>
        </w:rPr>
        <w:t xml:space="preserve"> على أنه في حاجة ماسة للتحسين</w:t>
      </w:r>
      <w:r w:rsidRPr="00BA503E">
        <w:rPr>
          <w:rFonts w:asciiTheme="majorBidi" w:eastAsia="Times New Roman" w:hAnsiTheme="majorBidi" w:cstheme="majorBidi"/>
          <w:color w:val="000000"/>
        </w:rPr>
        <w:t>.</w:t>
      </w:r>
    </w:p>
    <w:p w:rsidR="0000148B" w:rsidRPr="00BA503E" w:rsidRDefault="0000148B" w:rsidP="003C3F37">
      <w:pPr>
        <w:numPr>
          <w:ilvl w:val="0"/>
          <w:numId w:val="6"/>
        </w:numPr>
        <w:bidi/>
        <w:spacing w:after="160" w:line="259" w:lineRule="auto"/>
        <w:contextualSpacing/>
        <w:jc w:val="both"/>
        <w:rPr>
          <w:rFonts w:asciiTheme="majorBidi" w:eastAsia="Calibri" w:hAnsiTheme="majorBidi" w:cstheme="majorBidi"/>
          <w:rtl/>
        </w:rPr>
      </w:pPr>
      <w:r w:rsidRPr="00BA503E">
        <w:rPr>
          <w:rFonts w:asciiTheme="majorBidi" w:eastAsia="Times New Roman" w:hAnsiTheme="majorBidi" w:cstheme="majorBidi"/>
          <w:color w:val="000000"/>
          <w:rtl/>
        </w:rPr>
        <w:lastRenderedPageBreak/>
        <w:t>الأماكن</w:t>
      </w:r>
      <w:r w:rsidRPr="00BA503E">
        <w:rPr>
          <w:rFonts w:asciiTheme="majorBidi" w:eastAsia="Calibri" w:hAnsiTheme="majorBidi" w:cstheme="majorBidi"/>
          <w:rtl/>
        </w:rPr>
        <w:t xml:space="preserve"> التي تتجمع فسها النساء - 15٪ </w:t>
      </w:r>
      <w:r w:rsidRPr="00BA503E">
        <w:rPr>
          <w:rFonts w:asciiTheme="majorBidi" w:eastAsia="Times New Roman" w:hAnsiTheme="majorBidi" w:cstheme="majorBidi"/>
          <w:rtl/>
        </w:rPr>
        <w:t xml:space="preserve">صنّفوا </w:t>
      </w:r>
      <w:r w:rsidRPr="00BA503E">
        <w:rPr>
          <w:rFonts w:asciiTheme="majorBidi" w:eastAsia="Times New Roman" w:hAnsiTheme="majorBidi" w:cstheme="majorBidi"/>
          <w:color w:val="000000"/>
          <w:rtl/>
        </w:rPr>
        <w:t>هذا ال</w:t>
      </w:r>
      <w:r w:rsidRPr="00BA503E">
        <w:rPr>
          <w:rFonts w:asciiTheme="majorBidi" w:eastAsia="Times New Roman" w:hAnsiTheme="majorBidi" w:cstheme="majorBidi"/>
          <w:rtl/>
        </w:rPr>
        <w:t>منفذ باعتباره منفذ الشباب الذي يحتاج إلى قدر كبير من التحسين</w:t>
      </w:r>
      <w:r w:rsidRPr="00BA503E">
        <w:rPr>
          <w:rFonts w:asciiTheme="majorBidi" w:eastAsia="Times New Roman" w:hAnsiTheme="majorBidi" w:cstheme="majorBidi"/>
          <w:color w:val="000000"/>
          <w:rtl/>
        </w:rPr>
        <w:t>.</w:t>
      </w:r>
    </w:p>
    <w:p w:rsidR="0000148B" w:rsidRPr="00BA503E" w:rsidRDefault="0000148B" w:rsidP="003C3F37">
      <w:pPr>
        <w:bidi/>
        <w:spacing w:after="160" w:line="259" w:lineRule="auto"/>
        <w:jc w:val="both"/>
        <w:rPr>
          <w:rFonts w:asciiTheme="majorBidi" w:eastAsia="Calibri" w:hAnsiTheme="majorBidi" w:cstheme="majorBidi"/>
          <w:rtl/>
        </w:rPr>
      </w:pPr>
    </w:p>
    <w:p w:rsidR="0000148B" w:rsidRPr="00BA503E" w:rsidRDefault="0000148B" w:rsidP="003958E3">
      <w:pPr>
        <w:bidi/>
        <w:spacing w:after="160" w:line="259" w:lineRule="auto"/>
        <w:jc w:val="both"/>
        <w:rPr>
          <w:rFonts w:asciiTheme="majorBidi" w:eastAsia="Calibri" w:hAnsiTheme="majorBidi" w:cstheme="majorBidi"/>
          <w:u w:val="single"/>
          <w:rtl/>
        </w:rPr>
      </w:pPr>
      <w:r w:rsidRPr="00BA503E">
        <w:rPr>
          <w:rFonts w:asciiTheme="majorBidi" w:eastAsia="Calibri" w:hAnsiTheme="majorBidi" w:cstheme="majorBidi"/>
          <w:u w:val="single"/>
          <w:rtl/>
        </w:rPr>
        <w:t>ملاحظات الشباب</w:t>
      </w:r>
      <w:r w:rsidRPr="00BA503E">
        <w:rPr>
          <w:rFonts w:asciiTheme="majorBidi" w:eastAsia="Calibri" w:hAnsiTheme="majorBidi" w:cstheme="majorBidi"/>
          <w:u w:val="single"/>
        </w:rPr>
        <w:t>:</w:t>
      </w:r>
    </w:p>
    <w:p w:rsidR="0000148B" w:rsidRPr="00BA503E" w:rsidRDefault="0000148B" w:rsidP="0004034B">
      <w:pPr>
        <w:numPr>
          <w:ilvl w:val="0"/>
          <w:numId w:val="8"/>
        </w:numPr>
        <w:bidi/>
        <w:spacing w:after="160" w:line="259" w:lineRule="auto"/>
        <w:contextualSpacing/>
        <w:jc w:val="both"/>
        <w:rPr>
          <w:rFonts w:asciiTheme="majorBidi" w:eastAsia="Calibri" w:hAnsiTheme="majorBidi" w:cstheme="majorBidi"/>
          <w:rtl/>
        </w:rPr>
      </w:pPr>
      <w:r w:rsidRPr="00BA503E">
        <w:rPr>
          <w:rFonts w:asciiTheme="majorBidi" w:eastAsia="Calibri" w:hAnsiTheme="majorBidi" w:cstheme="majorBidi"/>
          <w:rtl/>
        </w:rPr>
        <w:t>الأنشطة المنظمة من قبل المنظمات غير الحكومية تفتقر إلى الدعم المالي، وبالتالي تكون الأنشطة غ</w:t>
      </w:r>
      <w:r w:rsidR="0004034B" w:rsidRPr="00BA503E">
        <w:rPr>
          <w:rFonts w:asciiTheme="majorBidi" w:eastAsia="Calibri" w:hAnsiTheme="majorBidi" w:cstheme="majorBidi"/>
          <w:rtl/>
        </w:rPr>
        <w:t>ي</w:t>
      </w:r>
      <w:r w:rsidRPr="00BA503E">
        <w:rPr>
          <w:rFonts w:asciiTheme="majorBidi" w:eastAsia="Calibri" w:hAnsiTheme="majorBidi" w:cstheme="majorBidi"/>
          <w:rtl/>
        </w:rPr>
        <w:t>ر م</w:t>
      </w:r>
      <w:r w:rsidR="0004034B" w:rsidRPr="00BA503E">
        <w:rPr>
          <w:rFonts w:asciiTheme="majorBidi" w:eastAsia="Calibri" w:hAnsiTheme="majorBidi" w:cstheme="majorBidi"/>
          <w:rtl/>
        </w:rPr>
        <w:t>ستدامة</w:t>
      </w:r>
      <w:r w:rsidRPr="00BA503E">
        <w:rPr>
          <w:rFonts w:asciiTheme="majorBidi" w:eastAsia="Calibri" w:hAnsiTheme="majorBidi" w:cstheme="majorBidi"/>
          <w:rtl/>
        </w:rPr>
        <w:t>. بالإضافة إلى ذلك، عدم وجود دعم مالي يعني أن الشباب ل</w:t>
      </w:r>
      <w:r w:rsidR="0004034B" w:rsidRPr="00BA503E">
        <w:rPr>
          <w:rFonts w:asciiTheme="majorBidi" w:eastAsia="Calibri" w:hAnsiTheme="majorBidi" w:cstheme="majorBidi"/>
          <w:rtl/>
        </w:rPr>
        <w:t>ا يحصلون على تعويض عن المواصلات</w:t>
      </w:r>
      <w:r w:rsidRPr="00BA503E">
        <w:rPr>
          <w:rFonts w:asciiTheme="majorBidi" w:eastAsia="Calibri" w:hAnsiTheme="majorBidi" w:cstheme="majorBidi"/>
          <w:rtl/>
        </w:rPr>
        <w:t>، مما يعني أن العديد من الشباب لا يستطيعون تحمل تكاليف هذه الدورات التدريبية</w:t>
      </w:r>
      <w:r w:rsidRPr="00BA503E">
        <w:rPr>
          <w:rFonts w:asciiTheme="majorBidi" w:eastAsia="Calibri" w:hAnsiTheme="majorBidi" w:cstheme="majorBidi"/>
        </w:rPr>
        <w:t>.</w:t>
      </w:r>
    </w:p>
    <w:p w:rsidR="0000148B" w:rsidRPr="00BA503E" w:rsidRDefault="0000148B" w:rsidP="003C3F37">
      <w:pPr>
        <w:numPr>
          <w:ilvl w:val="0"/>
          <w:numId w:val="8"/>
        </w:numPr>
        <w:bidi/>
        <w:spacing w:after="160" w:line="259" w:lineRule="auto"/>
        <w:contextualSpacing/>
        <w:jc w:val="both"/>
        <w:rPr>
          <w:rFonts w:asciiTheme="majorBidi" w:eastAsia="Calibri" w:hAnsiTheme="majorBidi" w:cstheme="majorBidi"/>
          <w:rtl/>
        </w:rPr>
      </w:pPr>
      <w:r w:rsidRPr="00BA503E">
        <w:rPr>
          <w:rFonts w:asciiTheme="majorBidi" w:eastAsia="Calibri" w:hAnsiTheme="majorBidi" w:cstheme="majorBidi"/>
          <w:rtl/>
        </w:rPr>
        <w:t xml:space="preserve">غالبًا ما تنفذ المنظمات دورات تدريبية لا تهم </w:t>
      </w:r>
      <w:r w:rsidR="0004034B" w:rsidRPr="00BA503E">
        <w:rPr>
          <w:rFonts w:asciiTheme="majorBidi" w:eastAsia="Calibri" w:hAnsiTheme="majorBidi" w:cstheme="majorBidi"/>
          <w:rtl/>
        </w:rPr>
        <w:t xml:space="preserve">ولا تجذب </w:t>
      </w:r>
      <w:r w:rsidRPr="00BA503E">
        <w:rPr>
          <w:rFonts w:asciiTheme="majorBidi" w:eastAsia="Calibri" w:hAnsiTheme="majorBidi" w:cstheme="majorBidi"/>
          <w:rtl/>
        </w:rPr>
        <w:t>الشباب أو تمثل ازدواجية لنفس الأنشطة التي تقوم بها منظمات غير حكومية أخرى</w:t>
      </w:r>
      <w:r w:rsidRPr="00BA503E">
        <w:rPr>
          <w:rFonts w:asciiTheme="majorBidi" w:eastAsia="Calibri" w:hAnsiTheme="majorBidi" w:cstheme="majorBidi"/>
        </w:rPr>
        <w:t>.</w:t>
      </w:r>
    </w:p>
    <w:p w:rsidR="0000148B" w:rsidRPr="00BA503E" w:rsidRDefault="0000148B" w:rsidP="003C3F37">
      <w:pPr>
        <w:numPr>
          <w:ilvl w:val="0"/>
          <w:numId w:val="8"/>
        </w:numPr>
        <w:bidi/>
        <w:spacing w:after="160" w:line="259" w:lineRule="auto"/>
        <w:contextualSpacing/>
        <w:jc w:val="both"/>
        <w:rPr>
          <w:rFonts w:asciiTheme="majorBidi" w:eastAsia="Calibri" w:hAnsiTheme="majorBidi" w:cstheme="majorBidi"/>
          <w:rtl/>
        </w:rPr>
      </w:pPr>
      <w:r w:rsidRPr="00BA503E">
        <w:rPr>
          <w:rFonts w:asciiTheme="majorBidi" w:eastAsia="Calibri" w:hAnsiTheme="majorBidi" w:cstheme="majorBidi"/>
          <w:rtl/>
        </w:rPr>
        <w:t>يوجد  أيضا عدم وعي بالأنشطة التي تقدمها المنظمات غير الحكومية</w:t>
      </w:r>
      <w:r w:rsidRPr="00BA503E">
        <w:rPr>
          <w:rFonts w:asciiTheme="majorBidi" w:eastAsia="Calibri" w:hAnsiTheme="majorBidi" w:cstheme="majorBidi"/>
        </w:rPr>
        <w:t>.</w:t>
      </w:r>
    </w:p>
    <w:p w:rsidR="0000148B" w:rsidRPr="00BA503E" w:rsidRDefault="0000148B" w:rsidP="003C3F37">
      <w:pPr>
        <w:numPr>
          <w:ilvl w:val="0"/>
          <w:numId w:val="8"/>
        </w:numPr>
        <w:bidi/>
        <w:spacing w:after="160" w:line="259" w:lineRule="auto"/>
        <w:contextualSpacing/>
        <w:jc w:val="both"/>
        <w:rPr>
          <w:rFonts w:asciiTheme="majorBidi" w:eastAsia="Calibri" w:hAnsiTheme="majorBidi" w:cstheme="majorBidi"/>
          <w:rtl/>
        </w:rPr>
      </w:pPr>
      <w:r w:rsidRPr="00BA503E">
        <w:rPr>
          <w:rFonts w:asciiTheme="majorBidi" w:eastAsia="Calibri" w:hAnsiTheme="majorBidi" w:cstheme="majorBidi"/>
          <w:rtl/>
        </w:rPr>
        <w:t xml:space="preserve">أهالي الأطفال ذوي الإعاقة </w:t>
      </w:r>
      <w:r w:rsidR="0004034B" w:rsidRPr="00BA503E">
        <w:rPr>
          <w:rFonts w:asciiTheme="majorBidi" w:eastAsia="Calibri" w:hAnsiTheme="majorBidi" w:cstheme="majorBidi"/>
          <w:rtl/>
        </w:rPr>
        <w:t>يقومون بحماية أطفالهم</w:t>
      </w:r>
      <w:r w:rsidRPr="00BA503E">
        <w:rPr>
          <w:rFonts w:asciiTheme="majorBidi" w:eastAsia="Calibri" w:hAnsiTheme="majorBidi" w:cstheme="majorBidi"/>
          <w:rtl/>
        </w:rPr>
        <w:t xml:space="preserve"> بسبب وصمة العار المجتمعية. هذا يؤدي إلى ضياع الفرص على أطفالهم للمشاركة المجتمعية</w:t>
      </w:r>
      <w:r w:rsidRPr="00BA503E">
        <w:rPr>
          <w:rFonts w:asciiTheme="majorBidi" w:eastAsia="Calibri" w:hAnsiTheme="majorBidi" w:cstheme="majorBidi"/>
        </w:rPr>
        <w:t>.</w:t>
      </w:r>
    </w:p>
    <w:p w:rsidR="0000148B" w:rsidRPr="00BA503E" w:rsidRDefault="0000148B" w:rsidP="0004034B">
      <w:pPr>
        <w:numPr>
          <w:ilvl w:val="0"/>
          <w:numId w:val="8"/>
        </w:numPr>
        <w:bidi/>
        <w:spacing w:after="160" w:line="259" w:lineRule="auto"/>
        <w:contextualSpacing/>
        <w:jc w:val="both"/>
        <w:rPr>
          <w:rFonts w:asciiTheme="majorBidi" w:eastAsia="Calibri" w:hAnsiTheme="majorBidi" w:cstheme="majorBidi"/>
          <w:rtl/>
        </w:rPr>
      </w:pPr>
      <w:r w:rsidRPr="00BA503E">
        <w:rPr>
          <w:rFonts w:asciiTheme="majorBidi" w:eastAsia="Calibri" w:hAnsiTheme="majorBidi" w:cstheme="majorBidi"/>
          <w:rtl/>
        </w:rPr>
        <w:t xml:space="preserve">المدارس الحكومية ليست رفيقة بالأشخاص ذوي الإعاقة. الوصول والحركة داخل المدرسة أمر </w:t>
      </w:r>
      <w:r w:rsidR="0004034B" w:rsidRPr="00BA503E">
        <w:rPr>
          <w:rFonts w:asciiTheme="majorBidi" w:eastAsia="Calibri" w:hAnsiTheme="majorBidi" w:cstheme="majorBidi"/>
          <w:rtl/>
        </w:rPr>
        <w:t>صعب بالنسبة لهم</w:t>
      </w:r>
      <w:r w:rsidR="0004034B" w:rsidRPr="00BA503E">
        <w:rPr>
          <w:rFonts w:asciiTheme="majorBidi" w:eastAsia="Calibri" w:hAnsiTheme="majorBidi" w:cstheme="majorBidi"/>
        </w:rPr>
        <w:t>.</w:t>
      </w:r>
    </w:p>
    <w:p w:rsidR="0000148B" w:rsidRPr="00BA503E" w:rsidRDefault="0000148B" w:rsidP="003C3F37">
      <w:pPr>
        <w:numPr>
          <w:ilvl w:val="0"/>
          <w:numId w:val="4"/>
        </w:numPr>
        <w:bidi/>
        <w:spacing w:after="160" w:line="259" w:lineRule="auto"/>
        <w:contextualSpacing/>
        <w:jc w:val="both"/>
        <w:rPr>
          <w:rFonts w:asciiTheme="majorBidi" w:eastAsia="Calibri" w:hAnsiTheme="majorBidi" w:cstheme="majorBidi"/>
          <w:rtl/>
        </w:rPr>
      </w:pPr>
      <w:r w:rsidRPr="00BA503E">
        <w:rPr>
          <w:rFonts w:asciiTheme="majorBidi" w:eastAsia="Calibri" w:hAnsiTheme="majorBidi" w:cstheme="majorBidi"/>
          <w:rtl/>
        </w:rPr>
        <w:t xml:space="preserve">يواجه الأطفال ذوو الإعاقة العديد من التحديات الإضافية </w:t>
      </w:r>
      <w:r w:rsidR="0004034B" w:rsidRPr="00BA503E">
        <w:rPr>
          <w:rFonts w:asciiTheme="majorBidi" w:eastAsia="Calibri" w:hAnsiTheme="majorBidi" w:cstheme="majorBidi"/>
          <w:rtl/>
        </w:rPr>
        <w:t>التي لا يواجهها الأطفال الآخرون</w:t>
      </w:r>
      <w:r w:rsidRPr="00BA503E">
        <w:rPr>
          <w:rFonts w:asciiTheme="majorBidi" w:eastAsia="Calibri" w:hAnsiTheme="majorBidi" w:cstheme="majorBidi"/>
          <w:rtl/>
        </w:rPr>
        <w:t>، و</w:t>
      </w:r>
      <w:r w:rsidR="0004034B" w:rsidRPr="00BA503E">
        <w:rPr>
          <w:rFonts w:asciiTheme="majorBidi" w:eastAsia="Calibri" w:hAnsiTheme="majorBidi" w:cstheme="majorBidi"/>
          <w:rtl/>
        </w:rPr>
        <w:t xml:space="preserve">هم </w:t>
      </w:r>
      <w:r w:rsidRPr="00BA503E">
        <w:rPr>
          <w:rFonts w:asciiTheme="majorBidi" w:eastAsia="Calibri" w:hAnsiTheme="majorBidi" w:cstheme="majorBidi"/>
          <w:rtl/>
        </w:rPr>
        <w:t xml:space="preserve">يحتاجون إلى دعم نفسي </w:t>
      </w:r>
      <w:r w:rsidR="0004034B" w:rsidRPr="00BA503E">
        <w:rPr>
          <w:rFonts w:asciiTheme="majorBidi" w:eastAsia="Calibri" w:hAnsiTheme="majorBidi" w:cstheme="majorBidi"/>
          <w:rtl/>
        </w:rPr>
        <w:t xml:space="preserve">لكنه </w:t>
      </w:r>
      <w:r w:rsidRPr="00BA503E">
        <w:rPr>
          <w:rFonts w:asciiTheme="majorBidi" w:eastAsia="Calibri" w:hAnsiTheme="majorBidi" w:cstheme="majorBidi"/>
          <w:rtl/>
        </w:rPr>
        <w:t>غير متوفر</w:t>
      </w:r>
      <w:r w:rsidRPr="00BA503E">
        <w:rPr>
          <w:rFonts w:asciiTheme="majorBidi" w:eastAsia="Calibri" w:hAnsiTheme="majorBidi" w:cstheme="majorBidi"/>
        </w:rPr>
        <w:t>.</w:t>
      </w:r>
    </w:p>
    <w:p w:rsidR="0000148B" w:rsidRPr="00BA503E" w:rsidRDefault="0000148B" w:rsidP="0004034B">
      <w:pPr>
        <w:numPr>
          <w:ilvl w:val="0"/>
          <w:numId w:val="4"/>
        </w:numPr>
        <w:bidi/>
        <w:spacing w:after="160" w:line="259" w:lineRule="auto"/>
        <w:contextualSpacing/>
        <w:jc w:val="both"/>
        <w:rPr>
          <w:rFonts w:asciiTheme="majorBidi" w:eastAsia="Calibri" w:hAnsiTheme="majorBidi" w:cstheme="majorBidi"/>
          <w:rtl/>
        </w:rPr>
      </w:pPr>
      <w:r w:rsidRPr="00BA503E">
        <w:rPr>
          <w:rFonts w:asciiTheme="majorBidi" w:eastAsia="Calibri" w:hAnsiTheme="majorBidi" w:cstheme="majorBidi"/>
          <w:rtl/>
        </w:rPr>
        <w:t>توجد ثقافة العار تجاه الأشخاص ذوي الإعا</w:t>
      </w:r>
      <w:r w:rsidR="0004034B" w:rsidRPr="00BA503E">
        <w:rPr>
          <w:rFonts w:asciiTheme="majorBidi" w:eastAsia="Calibri" w:hAnsiTheme="majorBidi" w:cstheme="majorBidi"/>
          <w:rtl/>
        </w:rPr>
        <w:t>قة</w:t>
      </w:r>
      <w:r w:rsidRPr="00BA503E">
        <w:rPr>
          <w:rFonts w:asciiTheme="majorBidi" w:eastAsia="Calibri" w:hAnsiTheme="majorBidi" w:cstheme="majorBidi"/>
          <w:rtl/>
        </w:rPr>
        <w:t xml:space="preserve">، وهذا لا يقتصر على الشخص </w:t>
      </w:r>
      <w:r w:rsidR="0004034B" w:rsidRPr="00BA503E">
        <w:rPr>
          <w:rFonts w:asciiTheme="majorBidi" w:eastAsia="Calibri" w:hAnsiTheme="majorBidi" w:cstheme="majorBidi"/>
          <w:rtl/>
        </w:rPr>
        <w:t xml:space="preserve"> فقط</w:t>
      </w:r>
      <w:r w:rsidRPr="00BA503E">
        <w:rPr>
          <w:rFonts w:asciiTheme="majorBidi" w:eastAsia="Calibri" w:hAnsiTheme="majorBidi" w:cstheme="majorBidi"/>
          <w:rtl/>
        </w:rPr>
        <w:t>، بل ينعكس سلبًا على الأسرة</w:t>
      </w:r>
      <w:r w:rsidRPr="00BA503E">
        <w:rPr>
          <w:rFonts w:asciiTheme="majorBidi" w:eastAsia="Calibri" w:hAnsiTheme="majorBidi" w:cstheme="majorBidi"/>
        </w:rPr>
        <w:t>.</w:t>
      </w:r>
    </w:p>
    <w:p w:rsidR="0000148B" w:rsidRPr="00BA503E" w:rsidRDefault="0004034B" w:rsidP="00F63B7D">
      <w:pPr>
        <w:numPr>
          <w:ilvl w:val="0"/>
          <w:numId w:val="4"/>
        </w:numPr>
        <w:bidi/>
        <w:spacing w:after="160" w:line="259" w:lineRule="auto"/>
        <w:contextualSpacing/>
        <w:jc w:val="both"/>
        <w:rPr>
          <w:rFonts w:asciiTheme="majorBidi" w:eastAsia="Calibri" w:hAnsiTheme="majorBidi" w:cstheme="majorBidi"/>
          <w:rtl/>
        </w:rPr>
      </w:pPr>
      <w:r w:rsidRPr="00BA503E">
        <w:rPr>
          <w:rFonts w:asciiTheme="majorBidi" w:eastAsia="Calibri" w:hAnsiTheme="majorBidi" w:cstheme="majorBidi"/>
          <w:rtl/>
        </w:rPr>
        <w:t>لا توجد أماكن لتجمع النساء</w:t>
      </w:r>
      <w:r w:rsidR="0000148B" w:rsidRPr="00BA503E">
        <w:rPr>
          <w:rFonts w:asciiTheme="majorBidi" w:eastAsia="Calibri" w:hAnsiTheme="majorBidi" w:cstheme="majorBidi"/>
          <w:rtl/>
        </w:rPr>
        <w:t>، وبالتالي يقتصر وجود  المرأة  في البيت أو الكافيه</w:t>
      </w:r>
      <w:r w:rsidRPr="00BA503E">
        <w:rPr>
          <w:rFonts w:asciiTheme="majorBidi" w:eastAsia="Calibri" w:hAnsiTheme="majorBidi" w:cstheme="majorBidi"/>
          <w:rtl/>
        </w:rPr>
        <w:t>،</w:t>
      </w:r>
      <w:r w:rsidR="0000148B" w:rsidRPr="00BA503E">
        <w:rPr>
          <w:rFonts w:asciiTheme="majorBidi" w:eastAsia="Calibri" w:hAnsiTheme="majorBidi" w:cstheme="majorBidi"/>
          <w:rtl/>
        </w:rPr>
        <w:t xml:space="preserve"> وهذا يحد من قدرتها على التفاعل مع والتعرف على نساء جدد وتبادل الشعور المجتمعي فيما بينهن</w:t>
      </w:r>
      <w:r w:rsidR="0000148B" w:rsidRPr="00BA503E">
        <w:rPr>
          <w:rFonts w:asciiTheme="majorBidi" w:eastAsia="Calibri" w:hAnsiTheme="majorBidi" w:cstheme="majorBidi"/>
        </w:rPr>
        <w:t>.</w:t>
      </w:r>
    </w:p>
    <w:p w:rsidR="0000148B" w:rsidRPr="00BA503E" w:rsidRDefault="0000148B" w:rsidP="003C3F37">
      <w:pPr>
        <w:bidi/>
        <w:spacing w:after="0" w:line="252" w:lineRule="auto"/>
        <w:jc w:val="both"/>
        <w:rPr>
          <w:rFonts w:asciiTheme="majorBidi" w:eastAsia="Calibri" w:hAnsiTheme="majorBidi" w:cstheme="majorBidi"/>
        </w:rPr>
      </w:pPr>
    </w:p>
    <w:p w:rsidR="0000148B" w:rsidRPr="00BA503E" w:rsidRDefault="0000148B" w:rsidP="003C3F37">
      <w:pPr>
        <w:bidi/>
        <w:spacing w:after="0" w:line="252" w:lineRule="auto"/>
        <w:jc w:val="both"/>
        <w:rPr>
          <w:rFonts w:asciiTheme="majorBidi" w:eastAsia="Calibri" w:hAnsiTheme="majorBidi" w:cstheme="majorBidi"/>
          <w:b/>
          <w:bCs/>
        </w:rPr>
      </w:pPr>
      <w:r w:rsidRPr="00BA503E">
        <w:rPr>
          <w:rFonts w:asciiTheme="majorBidi" w:eastAsia="Calibri" w:hAnsiTheme="majorBidi" w:cstheme="majorBidi"/>
          <w:b/>
          <w:bCs/>
          <w:rtl/>
        </w:rPr>
        <w:t>2.</w:t>
      </w:r>
      <w:r w:rsidRPr="00BA503E">
        <w:rPr>
          <w:rFonts w:asciiTheme="majorBidi" w:eastAsia="Calibri" w:hAnsiTheme="majorBidi" w:cstheme="majorBidi"/>
          <w:b/>
          <w:bCs/>
        </w:rPr>
        <w:t xml:space="preserve"> </w:t>
      </w:r>
      <w:r w:rsidRPr="00BA503E">
        <w:rPr>
          <w:rFonts w:asciiTheme="majorBidi" w:eastAsia="Calibri" w:hAnsiTheme="majorBidi" w:cstheme="majorBidi"/>
          <w:b/>
          <w:bCs/>
          <w:rtl/>
        </w:rPr>
        <w:t>ما مدى سهولة الوصول إلى الخدمات التالية خارج المدرسة في مجتمعك؟</w:t>
      </w:r>
    </w:p>
    <w:p w:rsidR="0000148B" w:rsidRPr="00BA503E" w:rsidRDefault="0000148B" w:rsidP="003C3F37">
      <w:pPr>
        <w:bidi/>
        <w:spacing w:after="0" w:line="252" w:lineRule="auto"/>
        <w:contextualSpacing/>
        <w:jc w:val="both"/>
        <w:rPr>
          <w:rFonts w:asciiTheme="majorBidi" w:eastAsia="Calibri" w:hAnsiTheme="majorBidi" w:cstheme="majorBidi"/>
          <w:b/>
          <w:bCs/>
        </w:rPr>
      </w:pPr>
    </w:p>
    <w:p w:rsidR="0000148B" w:rsidRPr="00BA503E" w:rsidRDefault="0000148B" w:rsidP="003C3F37">
      <w:pPr>
        <w:bidi/>
        <w:spacing w:after="0" w:line="252" w:lineRule="auto"/>
        <w:contextualSpacing/>
        <w:jc w:val="both"/>
        <w:rPr>
          <w:rFonts w:asciiTheme="majorBidi" w:eastAsia="Calibri" w:hAnsiTheme="majorBidi" w:cstheme="majorBidi"/>
          <w:u w:val="single"/>
          <w:rtl/>
        </w:rPr>
      </w:pPr>
      <w:r w:rsidRPr="00BA503E">
        <w:rPr>
          <w:rFonts w:asciiTheme="majorBidi" w:eastAsia="Calibri" w:hAnsiTheme="majorBidi" w:cstheme="majorBidi"/>
          <w:u w:val="single"/>
          <w:rtl/>
        </w:rPr>
        <w:t>الخدمات خارج المدرسة الأقل وصولاً أو غير موجودة</w:t>
      </w:r>
      <w:r w:rsidRPr="00BA503E">
        <w:rPr>
          <w:rFonts w:asciiTheme="majorBidi" w:eastAsia="Calibri" w:hAnsiTheme="majorBidi" w:cstheme="majorBidi"/>
          <w:u w:val="single"/>
        </w:rPr>
        <w:t>:</w:t>
      </w:r>
    </w:p>
    <w:p w:rsidR="0000148B" w:rsidRPr="00BA503E" w:rsidRDefault="0000148B" w:rsidP="0004034B">
      <w:pPr>
        <w:bidi/>
        <w:spacing w:after="160" w:line="259" w:lineRule="auto"/>
        <w:contextualSpacing/>
        <w:jc w:val="both"/>
        <w:rPr>
          <w:rFonts w:asciiTheme="majorBidi" w:eastAsia="Calibri" w:hAnsiTheme="majorBidi" w:cstheme="majorBidi"/>
          <w:rtl/>
        </w:rPr>
      </w:pPr>
    </w:p>
    <w:p w:rsidR="0000148B" w:rsidRPr="00BA503E" w:rsidRDefault="0000148B" w:rsidP="003C3F37">
      <w:pPr>
        <w:numPr>
          <w:ilvl w:val="0"/>
          <w:numId w:val="7"/>
        </w:numPr>
        <w:bidi/>
        <w:spacing w:after="0" w:line="256" w:lineRule="auto"/>
        <w:contextualSpacing/>
        <w:jc w:val="both"/>
        <w:rPr>
          <w:rFonts w:asciiTheme="majorBidi" w:eastAsia="Calibri" w:hAnsiTheme="majorBidi" w:cstheme="majorBidi"/>
          <w:rtl/>
          <w:lang w:bidi="ar-JO"/>
        </w:rPr>
      </w:pPr>
      <w:r w:rsidRPr="00BA503E">
        <w:rPr>
          <w:rFonts w:asciiTheme="majorBidi" w:eastAsia="Times New Roman" w:hAnsiTheme="majorBidi" w:cstheme="majorBidi"/>
          <w:i/>
          <w:smallCaps/>
          <w:rtl/>
        </w:rPr>
        <w:t xml:space="preserve">محطة المعرفة عبر الإنترنت </w:t>
      </w:r>
      <w:r w:rsidRPr="00BA503E">
        <w:rPr>
          <w:rFonts w:asciiTheme="majorBidi" w:eastAsia="Calibri" w:hAnsiTheme="majorBidi" w:cstheme="majorBidi"/>
          <w:rtl/>
        </w:rPr>
        <w:t>- قال 30٪ أن هذه الخدمة إما لا يمكن الوصول إليها أبدًا أو أنها غير موجودة</w:t>
      </w:r>
      <w:r w:rsidRPr="00BA503E">
        <w:rPr>
          <w:rFonts w:asciiTheme="majorBidi" w:eastAsia="Calibri" w:hAnsiTheme="majorBidi" w:cstheme="majorBidi"/>
        </w:rPr>
        <w:t>.</w:t>
      </w:r>
    </w:p>
    <w:p w:rsidR="0000148B" w:rsidRPr="00BA503E" w:rsidRDefault="0000148B" w:rsidP="003C3F37">
      <w:pPr>
        <w:numPr>
          <w:ilvl w:val="0"/>
          <w:numId w:val="7"/>
        </w:numPr>
        <w:bidi/>
        <w:spacing w:after="0" w:line="256" w:lineRule="auto"/>
        <w:contextualSpacing/>
        <w:jc w:val="both"/>
        <w:rPr>
          <w:rFonts w:asciiTheme="majorBidi" w:eastAsia="Calibri" w:hAnsiTheme="majorBidi" w:cstheme="majorBidi"/>
        </w:rPr>
      </w:pPr>
      <w:r w:rsidRPr="00BA503E">
        <w:rPr>
          <w:rFonts w:asciiTheme="majorBidi" w:eastAsia="Calibri" w:hAnsiTheme="majorBidi" w:cstheme="majorBidi"/>
          <w:rtl/>
        </w:rPr>
        <w:t>موارد الأعمال (المنح وخطط الأعمال والتوجيه المالي) - قال 29٪ أن هذه الخدمة إما لا يمكن الوصول إليها أبدًا أو أنها غير موجودة</w:t>
      </w:r>
      <w:r w:rsidRPr="00BA503E">
        <w:rPr>
          <w:rFonts w:asciiTheme="majorBidi" w:eastAsia="Calibri" w:hAnsiTheme="majorBidi" w:cstheme="majorBidi"/>
        </w:rPr>
        <w:t>.</w:t>
      </w:r>
    </w:p>
    <w:p w:rsidR="0000148B" w:rsidRPr="00BA503E" w:rsidRDefault="0000148B" w:rsidP="003C3F37">
      <w:pPr>
        <w:numPr>
          <w:ilvl w:val="0"/>
          <w:numId w:val="7"/>
        </w:numPr>
        <w:bidi/>
        <w:spacing w:after="0" w:line="256" w:lineRule="auto"/>
        <w:contextualSpacing/>
        <w:jc w:val="both"/>
        <w:rPr>
          <w:rFonts w:asciiTheme="majorBidi" w:eastAsia="Calibri" w:hAnsiTheme="majorBidi" w:cstheme="majorBidi"/>
          <w:rtl/>
          <w:lang w:bidi="ar-JO"/>
        </w:rPr>
      </w:pPr>
      <w:r w:rsidRPr="00BA503E">
        <w:rPr>
          <w:rFonts w:asciiTheme="majorBidi" w:eastAsia="Calibri" w:hAnsiTheme="majorBidi" w:cstheme="majorBidi"/>
          <w:rtl/>
        </w:rPr>
        <w:t>الحوارات / المحادثات الشبابية المنظمة - قال 27٪ أن هذه الخدمة إما لا يمكن الوصول إليها أبدًا أو أنها غير موجودة</w:t>
      </w:r>
      <w:r w:rsidRPr="00BA503E">
        <w:rPr>
          <w:rFonts w:asciiTheme="majorBidi" w:eastAsia="Calibri" w:hAnsiTheme="majorBidi" w:cstheme="majorBidi"/>
        </w:rPr>
        <w:t>.</w:t>
      </w:r>
    </w:p>
    <w:p w:rsidR="0000148B" w:rsidRPr="00BA503E" w:rsidRDefault="0000148B" w:rsidP="0004034B">
      <w:pPr>
        <w:numPr>
          <w:ilvl w:val="0"/>
          <w:numId w:val="7"/>
        </w:numPr>
        <w:bidi/>
        <w:spacing w:after="160" w:line="259" w:lineRule="auto"/>
        <w:contextualSpacing/>
        <w:jc w:val="both"/>
        <w:rPr>
          <w:rFonts w:asciiTheme="majorBidi" w:eastAsia="Calibri" w:hAnsiTheme="majorBidi" w:cstheme="majorBidi"/>
          <w:rtl/>
          <w:lang w:bidi="ar-JO"/>
        </w:rPr>
      </w:pPr>
      <w:r w:rsidRPr="00BA503E">
        <w:rPr>
          <w:rFonts w:asciiTheme="majorBidi" w:eastAsia="Times New Roman" w:hAnsiTheme="majorBidi" w:cstheme="majorBidi"/>
          <w:color w:val="000000"/>
          <w:rtl/>
        </w:rPr>
        <w:t>الموارد التعليمية الأخرى (معلومات عن المنح الدراسية وتقديم الطلبات)-</w:t>
      </w:r>
      <w:r w:rsidRPr="00BA503E">
        <w:rPr>
          <w:rFonts w:asciiTheme="majorBidi" w:eastAsia="Times New Roman" w:hAnsiTheme="majorBidi" w:cstheme="majorBidi"/>
          <w:i/>
          <w:smallCaps/>
          <w:rtl/>
        </w:rPr>
        <w:t xml:space="preserve"> </w:t>
      </w:r>
      <w:r w:rsidRPr="00BA503E">
        <w:rPr>
          <w:rFonts w:asciiTheme="majorBidi" w:eastAsia="Calibri" w:hAnsiTheme="majorBidi" w:cstheme="majorBidi"/>
          <w:rtl/>
        </w:rPr>
        <w:t>قال 25٪ أن هذه الخدمة إما لا يمكن الوصول إليها أبدا أو أنها غير موجودة</w:t>
      </w:r>
      <w:r w:rsidRPr="00BA503E">
        <w:rPr>
          <w:rFonts w:asciiTheme="majorBidi" w:eastAsia="Calibri" w:hAnsiTheme="majorBidi" w:cstheme="majorBidi"/>
        </w:rPr>
        <w:t>.</w:t>
      </w:r>
    </w:p>
    <w:p w:rsidR="0000148B" w:rsidRPr="00BA503E" w:rsidRDefault="0000148B" w:rsidP="003C3F37">
      <w:pPr>
        <w:bidi/>
        <w:spacing w:after="160" w:line="259" w:lineRule="auto"/>
        <w:jc w:val="both"/>
        <w:rPr>
          <w:rFonts w:asciiTheme="majorBidi" w:eastAsia="Calibri" w:hAnsiTheme="majorBidi" w:cstheme="majorBidi"/>
          <w:rtl/>
        </w:rPr>
      </w:pPr>
    </w:p>
    <w:p w:rsidR="0000148B" w:rsidRPr="00BA503E" w:rsidRDefault="00F63B7D" w:rsidP="00F63B7D">
      <w:pPr>
        <w:bidi/>
        <w:spacing w:after="160" w:line="259" w:lineRule="auto"/>
        <w:jc w:val="both"/>
        <w:rPr>
          <w:rFonts w:asciiTheme="majorBidi" w:eastAsia="Calibri" w:hAnsiTheme="majorBidi" w:cstheme="majorBidi"/>
          <w:u w:val="single"/>
          <w:rtl/>
        </w:rPr>
      </w:pPr>
      <w:r w:rsidRPr="00BA503E">
        <w:rPr>
          <w:rFonts w:asciiTheme="majorBidi" w:eastAsia="Calibri" w:hAnsiTheme="majorBidi" w:cstheme="majorBidi"/>
          <w:u w:val="single"/>
          <w:rtl/>
        </w:rPr>
        <w:t>ملاحظات الشباب</w:t>
      </w:r>
    </w:p>
    <w:p w:rsidR="0000148B" w:rsidRPr="00BA503E" w:rsidRDefault="0000148B" w:rsidP="003C3F37">
      <w:pPr>
        <w:numPr>
          <w:ilvl w:val="0"/>
          <w:numId w:val="7"/>
        </w:numPr>
        <w:bidi/>
        <w:spacing w:after="160" w:line="259" w:lineRule="auto"/>
        <w:contextualSpacing/>
        <w:jc w:val="both"/>
        <w:rPr>
          <w:rFonts w:asciiTheme="majorBidi" w:eastAsia="Calibri" w:hAnsiTheme="majorBidi" w:cstheme="majorBidi"/>
          <w:rtl/>
        </w:rPr>
      </w:pPr>
      <w:r w:rsidRPr="00BA503E">
        <w:rPr>
          <w:rFonts w:asciiTheme="majorBidi" w:eastAsia="Calibri" w:hAnsiTheme="majorBidi" w:cstheme="majorBidi"/>
          <w:rtl/>
        </w:rPr>
        <w:t>لا توجد محطة معرفة</w:t>
      </w:r>
      <w:r w:rsidRPr="00BA503E">
        <w:rPr>
          <w:rFonts w:asciiTheme="majorBidi" w:eastAsia="Times New Roman" w:hAnsiTheme="majorBidi" w:cstheme="majorBidi"/>
          <w:i/>
          <w:smallCaps/>
          <w:rtl/>
        </w:rPr>
        <w:t xml:space="preserve"> عبر الإنترنت </w:t>
      </w:r>
      <w:r w:rsidRPr="00BA503E">
        <w:rPr>
          <w:rFonts w:asciiTheme="majorBidi" w:eastAsia="Calibri" w:hAnsiTheme="majorBidi" w:cstheme="majorBidi"/>
          <w:rtl/>
        </w:rPr>
        <w:t>في</w:t>
      </w:r>
      <w:r w:rsidRPr="00BA503E">
        <w:rPr>
          <w:rFonts w:asciiTheme="majorBidi" w:eastAsia="Calibri" w:hAnsiTheme="majorBidi" w:cstheme="majorBidi"/>
        </w:rPr>
        <w:t xml:space="preserve"> </w:t>
      </w:r>
      <w:r w:rsidRPr="00BA503E">
        <w:rPr>
          <w:rFonts w:asciiTheme="majorBidi" w:eastAsia="Calibri" w:hAnsiTheme="majorBidi" w:cstheme="majorBidi"/>
          <w:rtl/>
        </w:rPr>
        <w:t>ماركا 2</w:t>
      </w:r>
      <w:r w:rsidRPr="00BA503E">
        <w:rPr>
          <w:rFonts w:asciiTheme="majorBidi" w:eastAsia="Calibri" w:hAnsiTheme="majorBidi" w:cstheme="majorBidi"/>
        </w:rPr>
        <w:t xml:space="preserve"> </w:t>
      </w:r>
      <w:r w:rsidRPr="00BA503E">
        <w:rPr>
          <w:rFonts w:asciiTheme="majorBidi" w:eastAsia="Calibri" w:hAnsiTheme="majorBidi" w:cstheme="majorBidi"/>
          <w:rtl/>
        </w:rPr>
        <w:t>على وجه التحديد</w:t>
      </w:r>
      <w:r w:rsidRPr="00BA503E">
        <w:rPr>
          <w:rFonts w:asciiTheme="majorBidi" w:eastAsia="Calibri" w:hAnsiTheme="majorBidi" w:cstheme="majorBidi"/>
        </w:rPr>
        <w:t>.</w:t>
      </w:r>
    </w:p>
    <w:p w:rsidR="0000148B" w:rsidRPr="00BA503E" w:rsidRDefault="0000148B" w:rsidP="003C3F37">
      <w:pPr>
        <w:numPr>
          <w:ilvl w:val="0"/>
          <w:numId w:val="7"/>
        </w:numPr>
        <w:bidi/>
        <w:spacing w:after="160" w:line="259" w:lineRule="auto"/>
        <w:contextualSpacing/>
        <w:jc w:val="both"/>
        <w:rPr>
          <w:rFonts w:asciiTheme="majorBidi" w:eastAsia="Calibri" w:hAnsiTheme="majorBidi" w:cstheme="majorBidi"/>
          <w:rtl/>
        </w:rPr>
      </w:pPr>
      <w:r w:rsidRPr="00BA503E">
        <w:rPr>
          <w:rFonts w:asciiTheme="majorBidi" w:eastAsia="Calibri" w:hAnsiTheme="majorBidi" w:cstheme="majorBidi"/>
          <w:rtl/>
        </w:rPr>
        <w:t xml:space="preserve">ذكر الشباب أن فرص تنظيم المشاريع غير </w:t>
      </w:r>
      <w:r w:rsidR="00F63B7D" w:rsidRPr="00BA503E">
        <w:rPr>
          <w:rFonts w:asciiTheme="majorBidi" w:eastAsia="Calibri" w:hAnsiTheme="majorBidi" w:cstheme="majorBidi"/>
          <w:rtl/>
        </w:rPr>
        <w:t>موجودة،</w:t>
      </w:r>
      <w:r w:rsidRPr="00BA503E">
        <w:rPr>
          <w:rFonts w:asciiTheme="majorBidi" w:eastAsia="Calibri" w:hAnsiTheme="majorBidi" w:cstheme="majorBidi"/>
          <w:rtl/>
        </w:rPr>
        <w:t xml:space="preserve"> وخاصة التخطيط المالي والدعم عند إطلاق مشروع تجاري</w:t>
      </w:r>
      <w:r w:rsidRPr="00BA503E">
        <w:rPr>
          <w:rFonts w:asciiTheme="majorBidi" w:eastAsia="Calibri" w:hAnsiTheme="majorBidi" w:cstheme="majorBidi"/>
        </w:rPr>
        <w:t>.</w:t>
      </w:r>
    </w:p>
    <w:p w:rsidR="0000148B" w:rsidRPr="00BA503E" w:rsidRDefault="0000148B" w:rsidP="003C3F37">
      <w:pPr>
        <w:numPr>
          <w:ilvl w:val="0"/>
          <w:numId w:val="7"/>
        </w:numPr>
        <w:bidi/>
        <w:spacing w:after="160" w:line="259" w:lineRule="auto"/>
        <w:contextualSpacing/>
        <w:jc w:val="both"/>
        <w:rPr>
          <w:rFonts w:asciiTheme="majorBidi" w:eastAsia="Calibri" w:hAnsiTheme="majorBidi" w:cstheme="majorBidi"/>
          <w:rtl/>
        </w:rPr>
      </w:pPr>
      <w:r w:rsidRPr="00BA503E">
        <w:rPr>
          <w:rFonts w:asciiTheme="majorBidi" w:eastAsia="Calibri" w:hAnsiTheme="majorBidi" w:cstheme="majorBidi"/>
          <w:rtl/>
        </w:rPr>
        <w:t xml:space="preserve">يبدو أن المناقشات والمحادثات الشبابية المنظمة لا تحظى باهتمام </w:t>
      </w:r>
      <w:r w:rsidR="00F63B7D" w:rsidRPr="00BA503E">
        <w:rPr>
          <w:rFonts w:asciiTheme="majorBidi" w:eastAsia="Calibri" w:hAnsiTheme="majorBidi" w:cstheme="majorBidi"/>
          <w:rtl/>
        </w:rPr>
        <w:t>الشباب،</w:t>
      </w:r>
      <w:r w:rsidRPr="00BA503E">
        <w:rPr>
          <w:rFonts w:asciiTheme="majorBidi" w:eastAsia="Calibri" w:hAnsiTheme="majorBidi" w:cstheme="majorBidi"/>
          <w:rtl/>
        </w:rPr>
        <w:t xml:space="preserve"> وبالتالي لم يكن أي منهم يعرف هل توجد مثل هذه المبادرات /الأنشطة أم لا</w:t>
      </w:r>
      <w:r w:rsidRPr="00BA503E">
        <w:rPr>
          <w:rFonts w:asciiTheme="majorBidi" w:eastAsia="Calibri" w:hAnsiTheme="majorBidi" w:cstheme="majorBidi"/>
        </w:rPr>
        <w:t>.</w:t>
      </w:r>
    </w:p>
    <w:p w:rsidR="0000148B" w:rsidRPr="00BA503E" w:rsidRDefault="0000148B" w:rsidP="003C3F37">
      <w:pPr>
        <w:bidi/>
        <w:spacing w:after="0" w:line="240" w:lineRule="auto"/>
        <w:jc w:val="both"/>
        <w:rPr>
          <w:rFonts w:asciiTheme="majorBidi" w:eastAsia="Times New Roman" w:hAnsiTheme="majorBidi" w:cstheme="majorBidi"/>
        </w:rPr>
      </w:pPr>
    </w:p>
    <w:p w:rsidR="0000148B" w:rsidRPr="00BA503E" w:rsidRDefault="0000148B" w:rsidP="003C3F37">
      <w:pPr>
        <w:bidi/>
        <w:spacing w:after="0" w:line="240" w:lineRule="auto"/>
        <w:jc w:val="both"/>
        <w:rPr>
          <w:rFonts w:asciiTheme="majorBidi" w:eastAsia="Times New Roman" w:hAnsiTheme="majorBidi" w:cstheme="majorBidi"/>
          <w:b/>
          <w:bCs/>
          <w:rtl/>
        </w:rPr>
      </w:pPr>
      <w:r w:rsidRPr="00BA503E">
        <w:rPr>
          <w:rFonts w:asciiTheme="majorBidi" w:eastAsia="Times New Roman" w:hAnsiTheme="majorBidi" w:cstheme="majorBidi"/>
          <w:b/>
          <w:bCs/>
          <w:rtl/>
        </w:rPr>
        <w:t>3. هل سمعت عن أو كنت جزءا من( شاركت في) البرامج التالية في مجتمعك؟</w:t>
      </w:r>
    </w:p>
    <w:p w:rsidR="0000148B" w:rsidRPr="00BA503E" w:rsidRDefault="0000148B" w:rsidP="003C3F37">
      <w:pPr>
        <w:bidi/>
        <w:spacing w:after="0" w:line="240" w:lineRule="auto"/>
        <w:ind w:left="720"/>
        <w:contextualSpacing/>
        <w:jc w:val="both"/>
        <w:rPr>
          <w:rFonts w:asciiTheme="majorBidi" w:eastAsia="Times New Roman" w:hAnsiTheme="majorBidi" w:cstheme="majorBidi"/>
          <w:rtl/>
          <w:lang w:bidi="ar-JO"/>
        </w:rPr>
      </w:pPr>
    </w:p>
    <w:p w:rsidR="0000148B" w:rsidRPr="00BA503E" w:rsidRDefault="0000148B" w:rsidP="003C3F37">
      <w:pPr>
        <w:bidi/>
        <w:spacing w:after="0" w:line="240" w:lineRule="auto"/>
        <w:jc w:val="both"/>
        <w:rPr>
          <w:rFonts w:asciiTheme="majorBidi" w:eastAsia="Times New Roman" w:hAnsiTheme="majorBidi" w:cstheme="majorBidi"/>
          <w:u w:val="single"/>
          <w:rtl/>
          <w:lang w:bidi="ar-JO"/>
        </w:rPr>
      </w:pPr>
      <w:r w:rsidRPr="00BA503E">
        <w:rPr>
          <w:rFonts w:asciiTheme="majorBidi" w:eastAsia="Calibri" w:hAnsiTheme="majorBidi" w:cstheme="majorBidi"/>
          <w:u w:val="single"/>
          <w:rtl/>
        </w:rPr>
        <w:t>البرامج الأقل سمعة</w:t>
      </w:r>
      <w:r w:rsidRPr="00BA503E">
        <w:rPr>
          <w:rFonts w:asciiTheme="majorBidi" w:eastAsia="Times New Roman" w:hAnsiTheme="majorBidi" w:cstheme="majorBidi"/>
          <w:u w:val="single"/>
          <w:rtl/>
          <w:lang w:bidi="ar-JO"/>
        </w:rPr>
        <w:t>/ مشاركة من برامج التوجيه والإرشاد في المجتمع:</w:t>
      </w:r>
    </w:p>
    <w:p w:rsidR="0000148B" w:rsidRPr="00BA503E" w:rsidRDefault="0000148B" w:rsidP="003C3F37">
      <w:pPr>
        <w:bidi/>
        <w:spacing w:after="0" w:line="240" w:lineRule="auto"/>
        <w:jc w:val="both"/>
        <w:rPr>
          <w:rFonts w:asciiTheme="majorBidi" w:eastAsia="Times New Roman" w:hAnsiTheme="majorBidi" w:cstheme="majorBidi"/>
          <w:u w:val="single"/>
          <w:rtl/>
          <w:lang w:bidi="ar-JO"/>
        </w:rPr>
      </w:pPr>
    </w:p>
    <w:p w:rsidR="0000148B" w:rsidRPr="00BA503E" w:rsidRDefault="0000148B" w:rsidP="003C3F37">
      <w:pPr>
        <w:numPr>
          <w:ilvl w:val="0"/>
          <w:numId w:val="9"/>
        </w:numPr>
        <w:bidi/>
        <w:spacing w:after="0" w:line="240"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فتيان الكشافة - 55٪ لم يسمعوا بهذا البرنامج</w:t>
      </w:r>
      <w:r w:rsidRPr="00BA503E">
        <w:rPr>
          <w:rFonts w:asciiTheme="majorBidi" w:eastAsia="Times New Roman" w:hAnsiTheme="majorBidi" w:cstheme="majorBidi"/>
          <w:color w:val="000000"/>
        </w:rPr>
        <w:t>.</w:t>
      </w:r>
    </w:p>
    <w:p w:rsidR="0000148B" w:rsidRPr="00BA503E" w:rsidRDefault="0000148B" w:rsidP="003C3F37">
      <w:pPr>
        <w:numPr>
          <w:ilvl w:val="0"/>
          <w:numId w:val="9"/>
        </w:numPr>
        <w:bidi/>
        <w:spacing w:after="0" w:line="240"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i/>
          <w:smallCaps/>
          <w:rtl/>
        </w:rPr>
        <w:t xml:space="preserve">إذاعة المجتمع </w:t>
      </w:r>
      <w:r w:rsidRPr="00BA503E">
        <w:rPr>
          <w:rFonts w:asciiTheme="majorBidi" w:eastAsia="Times New Roman" w:hAnsiTheme="majorBidi" w:cstheme="majorBidi"/>
          <w:color w:val="000000"/>
          <w:rtl/>
        </w:rPr>
        <w:t>- 46٪ لم يسمعوا بهذا البرنامج</w:t>
      </w:r>
      <w:r w:rsidRPr="00BA503E">
        <w:rPr>
          <w:rFonts w:asciiTheme="majorBidi" w:eastAsia="Times New Roman" w:hAnsiTheme="majorBidi" w:cstheme="majorBidi"/>
          <w:color w:val="000000"/>
        </w:rPr>
        <w:t>.</w:t>
      </w:r>
    </w:p>
    <w:p w:rsidR="0000148B" w:rsidRPr="00BA503E" w:rsidRDefault="0000148B" w:rsidP="003C3F37">
      <w:pPr>
        <w:numPr>
          <w:ilvl w:val="0"/>
          <w:numId w:val="9"/>
        </w:numPr>
        <w:bidi/>
        <w:spacing w:after="0" w:line="240"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فتيات الكشافة - 44٪ لم يسمعوا بهذا البرنامج</w:t>
      </w:r>
      <w:r w:rsidRPr="00BA503E">
        <w:rPr>
          <w:rFonts w:asciiTheme="majorBidi" w:eastAsia="Times New Roman" w:hAnsiTheme="majorBidi" w:cstheme="majorBidi"/>
          <w:color w:val="000000"/>
        </w:rPr>
        <w:t>.</w:t>
      </w:r>
    </w:p>
    <w:p w:rsidR="0000148B" w:rsidRPr="00BA503E" w:rsidRDefault="0000148B" w:rsidP="003C3F37">
      <w:pPr>
        <w:bidi/>
        <w:spacing w:after="160" w:line="259" w:lineRule="auto"/>
        <w:jc w:val="both"/>
        <w:rPr>
          <w:rFonts w:asciiTheme="majorBidi" w:eastAsia="Times New Roman" w:hAnsiTheme="majorBidi" w:cstheme="majorBidi"/>
          <w:color w:val="000000"/>
          <w:rtl/>
        </w:rPr>
      </w:pPr>
    </w:p>
    <w:p w:rsidR="0000148B" w:rsidRPr="00BA503E" w:rsidRDefault="0000148B" w:rsidP="003C3F37">
      <w:pPr>
        <w:bidi/>
        <w:spacing w:after="160" w:line="259" w:lineRule="auto"/>
        <w:jc w:val="both"/>
        <w:rPr>
          <w:rFonts w:asciiTheme="majorBidi" w:eastAsia="Times New Roman" w:hAnsiTheme="majorBidi" w:cstheme="majorBidi"/>
          <w:color w:val="000000"/>
          <w:u w:val="single"/>
        </w:rPr>
      </w:pPr>
      <w:r w:rsidRPr="00BA503E">
        <w:rPr>
          <w:rFonts w:asciiTheme="majorBidi" w:eastAsia="Times New Roman" w:hAnsiTheme="majorBidi" w:cstheme="majorBidi"/>
          <w:color w:val="000000"/>
          <w:u w:val="single"/>
          <w:rtl/>
        </w:rPr>
        <w:t>ملاحظات الشباب</w:t>
      </w:r>
      <w:r w:rsidRPr="00BA503E">
        <w:rPr>
          <w:rFonts w:asciiTheme="majorBidi" w:eastAsia="Times New Roman" w:hAnsiTheme="majorBidi" w:cstheme="majorBidi"/>
          <w:color w:val="000000"/>
          <w:u w:val="single"/>
        </w:rPr>
        <w:t>:</w:t>
      </w:r>
    </w:p>
    <w:p w:rsidR="0000148B" w:rsidRPr="00BA503E" w:rsidRDefault="0000148B" w:rsidP="003C3F37">
      <w:pPr>
        <w:numPr>
          <w:ilvl w:val="0"/>
          <w:numId w:val="10"/>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lastRenderedPageBreak/>
        <w:t>المدارس</w:t>
      </w:r>
      <w:r w:rsidRPr="00BA503E">
        <w:rPr>
          <w:rFonts w:asciiTheme="majorBidi" w:eastAsia="Times New Roman" w:hAnsiTheme="majorBidi" w:cstheme="majorBidi"/>
          <w:color w:val="000000"/>
        </w:rPr>
        <w:t xml:space="preserve"> </w:t>
      </w:r>
      <w:r w:rsidRPr="00BA503E">
        <w:rPr>
          <w:rFonts w:asciiTheme="majorBidi" w:eastAsia="Times New Roman" w:hAnsiTheme="majorBidi" w:cstheme="majorBidi"/>
          <w:color w:val="000000"/>
          <w:rtl/>
        </w:rPr>
        <w:t>لا تدعم</w:t>
      </w:r>
      <w:r w:rsidRPr="00BA503E">
        <w:rPr>
          <w:rFonts w:asciiTheme="majorBidi" w:eastAsia="Times New Roman" w:hAnsiTheme="majorBidi" w:cstheme="majorBidi"/>
          <w:color w:val="000000"/>
        </w:rPr>
        <w:t xml:space="preserve"> </w:t>
      </w:r>
      <w:r w:rsidRPr="00BA503E">
        <w:rPr>
          <w:rFonts w:asciiTheme="majorBidi" w:eastAsia="Times New Roman" w:hAnsiTheme="majorBidi" w:cstheme="majorBidi"/>
          <w:color w:val="000000"/>
          <w:rtl/>
        </w:rPr>
        <w:t>الأنشطة الكشفية سواء للذكور أو للإناث</w:t>
      </w:r>
      <w:r w:rsidRPr="00BA503E">
        <w:rPr>
          <w:rFonts w:asciiTheme="majorBidi" w:eastAsia="Times New Roman" w:hAnsiTheme="majorBidi" w:cstheme="majorBidi"/>
          <w:color w:val="000000"/>
        </w:rPr>
        <w:t>.</w:t>
      </w:r>
    </w:p>
    <w:p w:rsidR="0000148B" w:rsidRPr="00BA503E" w:rsidRDefault="0000148B" w:rsidP="00F63B7D">
      <w:pPr>
        <w:numPr>
          <w:ilvl w:val="0"/>
          <w:numId w:val="10"/>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 xml:space="preserve">المجتمع لا </w:t>
      </w:r>
      <w:r w:rsidRPr="00BA503E">
        <w:rPr>
          <w:rFonts w:asciiTheme="majorBidi" w:eastAsia="Times New Roman" w:hAnsiTheme="majorBidi" w:cstheme="majorBidi"/>
          <w:color w:val="000000"/>
          <w:rtl/>
          <w:lang w:bidi="ar-JO"/>
        </w:rPr>
        <w:t>ي</w:t>
      </w:r>
      <w:r w:rsidRPr="00BA503E">
        <w:rPr>
          <w:rFonts w:asciiTheme="majorBidi" w:eastAsia="Times New Roman" w:hAnsiTheme="majorBidi" w:cstheme="majorBidi"/>
          <w:color w:val="000000"/>
          <w:rtl/>
        </w:rPr>
        <w:t xml:space="preserve">دعم الأنشطة </w:t>
      </w:r>
      <w:r w:rsidR="00F63B7D" w:rsidRPr="00BA503E">
        <w:rPr>
          <w:rFonts w:asciiTheme="majorBidi" w:eastAsia="Times New Roman" w:hAnsiTheme="majorBidi" w:cstheme="majorBidi"/>
          <w:color w:val="000000"/>
          <w:rtl/>
        </w:rPr>
        <w:t>الكشفية،</w:t>
      </w:r>
      <w:r w:rsidRPr="00BA503E">
        <w:rPr>
          <w:rFonts w:asciiTheme="majorBidi" w:eastAsia="Times New Roman" w:hAnsiTheme="majorBidi" w:cstheme="majorBidi"/>
          <w:color w:val="000000"/>
          <w:rtl/>
        </w:rPr>
        <w:t xml:space="preserve"> فهي تعتبر مضيعة للوقت. هذا يدل على نظرة المجتمع للأنشطة الترفيهية</w:t>
      </w:r>
      <w:r w:rsidRPr="00BA503E">
        <w:rPr>
          <w:rFonts w:asciiTheme="majorBidi" w:eastAsia="Times New Roman" w:hAnsiTheme="majorBidi" w:cstheme="majorBidi"/>
          <w:color w:val="000000"/>
        </w:rPr>
        <w:t>.</w:t>
      </w:r>
    </w:p>
    <w:p w:rsidR="0000148B" w:rsidRPr="008A3654" w:rsidRDefault="0000148B" w:rsidP="008A3654">
      <w:pPr>
        <w:bidi/>
        <w:spacing w:after="0" w:line="240" w:lineRule="auto"/>
        <w:contextualSpacing/>
        <w:jc w:val="both"/>
        <w:rPr>
          <w:rFonts w:asciiTheme="majorBidi" w:eastAsia="Times New Roman" w:hAnsiTheme="majorBidi" w:cstheme="majorBidi"/>
          <w:b/>
          <w:bCs/>
          <w:rtl/>
          <w:lang w:bidi="ar-JO"/>
        </w:rPr>
      </w:pPr>
      <w:r w:rsidRPr="00BA503E">
        <w:rPr>
          <w:rFonts w:asciiTheme="majorBidi" w:eastAsia="Times New Roman" w:hAnsiTheme="majorBidi" w:cstheme="majorBidi"/>
          <w:b/>
          <w:bCs/>
          <w:rtl/>
        </w:rPr>
        <w:t>4 . هل يوفر مجتمعك ما يلي للمساعدة في عملية الدخول في القوى العاملة؟</w:t>
      </w:r>
    </w:p>
    <w:p w:rsidR="0000148B" w:rsidRPr="00BA503E" w:rsidRDefault="0000148B" w:rsidP="003C3F37">
      <w:pPr>
        <w:bidi/>
        <w:spacing w:after="0" w:line="240" w:lineRule="auto"/>
        <w:contextualSpacing/>
        <w:jc w:val="both"/>
        <w:rPr>
          <w:rFonts w:asciiTheme="majorBidi" w:eastAsia="Times New Roman" w:hAnsiTheme="majorBidi" w:cstheme="majorBidi"/>
          <w:u w:val="single"/>
        </w:rPr>
      </w:pPr>
      <w:r w:rsidRPr="00BA503E">
        <w:rPr>
          <w:rFonts w:asciiTheme="majorBidi" w:eastAsia="Times New Roman" w:hAnsiTheme="majorBidi" w:cstheme="majorBidi"/>
          <w:u w:val="single"/>
          <w:rtl/>
        </w:rPr>
        <w:t xml:space="preserve">أقل </w:t>
      </w:r>
      <w:r w:rsidRPr="00BA503E">
        <w:rPr>
          <w:rFonts w:asciiTheme="majorBidi" w:eastAsia="Times New Roman" w:hAnsiTheme="majorBidi" w:cstheme="majorBidi"/>
          <w:color w:val="000000"/>
          <w:u w:val="single"/>
          <w:rtl/>
        </w:rPr>
        <w:t>أشكال المساعدة</w:t>
      </w:r>
      <w:r w:rsidRPr="00BA503E">
        <w:rPr>
          <w:rFonts w:asciiTheme="majorBidi" w:eastAsia="Times New Roman" w:hAnsiTheme="majorBidi" w:cstheme="majorBidi"/>
          <w:u w:val="single"/>
          <w:rtl/>
        </w:rPr>
        <w:t xml:space="preserve"> المستخدمة للدخول في القوى العاملة:</w:t>
      </w:r>
    </w:p>
    <w:p w:rsidR="0000148B" w:rsidRPr="00BA503E" w:rsidRDefault="0000148B" w:rsidP="003C3F37">
      <w:pPr>
        <w:bidi/>
        <w:spacing w:after="0" w:line="240" w:lineRule="auto"/>
        <w:jc w:val="both"/>
        <w:rPr>
          <w:rFonts w:asciiTheme="majorBidi" w:eastAsia="Times New Roman" w:hAnsiTheme="majorBidi" w:cstheme="majorBidi"/>
          <w:color w:val="000000"/>
          <w:rtl/>
        </w:rPr>
      </w:pPr>
    </w:p>
    <w:p w:rsidR="0000148B" w:rsidRPr="00BA503E" w:rsidRDefault="0000148B" w:rsidP="003C3F37">
      <w:pPr>
        <w:numPr>
          <w:ilvl w:val="0"/>
          <w:numId w:val="11"/>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دعم ريادة الأعمال - 24٪ قالوا أن هذه الخدمة غير متوفرة في ماركا 2</w:t>
      </w:r>
      <w:r w:rsidRPr="00BA503E">
        <w:rPr>
          <w:rFonts w:asciiTheme="majorBidi" w:eastAsia="Times New Roman" w:hAnsiTheme="majorBidi" w:cstheme="majorBidi"/>
          <w:color w:val="000000"/>
        </w:rPr>
        <w:t>.</w:t>
      </w:r>
    </w:p>
    <w:p w:rsidR="0000148B" w:rsidRPr="00BA503E" w:rsidRDefault="0000148B" w:rsidP="003C3F37">
      <w:pPr>
        <w:numPr>
          <w:ilvl w:val="0"/>
          <w:numId w:val="11"/>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التطوع في القوى العاملة - 22 ٪ قالوا أن هذه الخدمة غير متوفرة في</w:t>
      </w:r>
      <w:r w:rsidRPr="00BA503E">
        <w:rPr>
          <w:rFonts w:asciiTheme="majorBidi" w:eastAsia="Times New Roman" w:hAnsiTheme="majorBidi" w:cstheme="majorBidi"/>
          <w:color w:val="000000"/>
        </w:rPr>
        <w:t xml:space="preserve"> </w:t>
      </w:r>
      <w:r w:rsidRPr="00BA503E">
        <w:rPr>
          <w:rFonts w:asciiTheme="majorBidi" w:eastAsia="Times New Roman" w:hAnsiTheme="majorBidi" w:cstheme="majorBidi"/>
          <w:color w:val="000000"/>
          <w:rtl/>
        </w:rPr>
        <w:t>ماركا 2</w:t>
      </w:r>
      <w:r w:rsidRPr="00BA503E">
        <w:rPr>
          <w:rFonts w:asciiTheme="majorBidi" w:eastAsia="Times New Roman" w:hAnsiTheme="majorBidi" w:cstheme="majorBidi"/>
          <w:color w:val="000000"/>
        </w:rPr>
        <w:t>.</w:t>
      </w:r>
    </w:p>
    <w:p w:rsidR="0000148B" w:rsidRDefault="0000148B" w:rsidP="008A3654">
      <w:pPr>
        <w:numPr>
          <w:ilvl w:val="0"/>
          <w:numId w:val="11"/>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معارض الوظائف - 20 ٪ قالوا أن هذه الخدمة غير متوفرة في ماركا 2</w:t>
      </w:r>
      <w:r w:rsidRPr="00BA503E">
        <w:rPr>
          <w:rFonts w:asciiTheme="majorBidi" w:eastAsia="Times New Roman" w:hAnsiTheme="majorBidi" w:cstheme="majorBidi"/>
          <w:color w:val="000000"/>
        </w:rPr>
        <w:t>.</w:t>
      </w:r>
    </w:p>
    <w:p w:rsidR="008A3654" w:rsidRPr="008A3654" w:rsidRDefault="008A3654" w:rsidP="008A3654">
      <w:pPr>
        <w:numPr>
          <w:ilvl w:val="0"/>
          <w:numId w:val="11"/>
        </w:numPr>
        <w:bidi/>
        <w:spacing w:after="160" w:line="259" w:lineRule="auto"/>
        <w:contextualSpacing/>
        <w:jc w:val="both"/>
        <w:rPr>
          <w:rFonts w:asciiTheme="majorBidi" w:eastAsia="Times New Roman" w:hAnsiTheme="majorBidi" w:cstheme="majorBidi"/>
          <w:color w:val="000000"/>
          <w:rtl/>
        </w:rPr>
      </w:pPr>
    </w:p>
    <w:p w:rsidR="0000148B" w:rsidRPr="00BA503E" w:rsidRDefault="0000148B" w:rsidP="003C3F37">
      <w:pPr>
        <w:bidi/>
        <w:spacing w:after="160" w:line="259" w:lineRule="auto"/>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ملاحظات الشباب</w:t>
      </w:r>
      <w:r w:rsidRPr="00BA503E">
        <w:rPr>
          <w:rFonts w:asciiTheme="majorBidi" w:eastAsia="Times New Roman" w:hAnsiTheme="majorBidi" w:cstheme="majorBidi"/>
          <w:color w:val="000000"/>
        </w:rPr>
        <w:t>:</w:t>
      </w:r>
    </w:p>
    <w:p w:rsidR="0000148B" w:rsidRPr="00BA503E" w:rsidRDefault="0000148B" w:rsidP="003C3F37">
      <w:pPr>
        <w:numPr>
          <w:ilvl w:val="0"/>
          <w:numId w:val="12"/>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أكد الشباب والمؤسسات على أهمية توجيه الشباب نحو دراسة الموضوعات واكتساب المهارات ذات الصلة باحتياجات القوى العاملة الحالية. المشكلة هي أن الشباب لا يستطيعون الوصول إلى المعلومات التي توجههم نحو خيارات تعليمية ناجحة للعمل</w:t>
      </w:r>
      <w:r w:rsidRPr="00BA503E">
        <w:rPr>
          <w:rFonts w:asciiTheme="majorBidi" w:eastAsia="Times New Roman" w:hAnsiTheme="majorBidi" w:cstheme="majorBidi"/>
          <w:color w:val="000000"/>
        </w:rPr>
        <w:t>.</w:t>
      </w:r>
    </w:p>
    <w:p w:rsidR="0000148B" w:rsidRPr="00BA503E" w:rsidRDefault="0000148B" w:rsidP="003C3F37">
      <w:pPr>
        <w:numPr>
          <w:ilvl w:val="0"/>
          <w:numId w:val="12"/>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 xml:space="preserve">لا توجد معارض وظائف في هذا </w:t>
      </w:r>
      <w:r w:rsidR="00F63B7D" w:rsidRPr="00BA503E">
        <w:rPr>
          <w:rFonts w:asciiTheme="majorBidi" w:eastAsia="Times New Roman" w:hAnsiTheme="majorBidi" w:cstheme="majorBidi"/>
          <w:color w:val="000000"/>
          <w:rtl/>
        </w:rPr>
        <w:t>المجتمع،</w:t>
      </w:r>
      <w:r w:rsidRPr="00BA503E">
        <w:rPr>
          <w:rFonts w:asciiTheme="majorBidi" w:eastAsia="Times New Roman" w:hAnsiTheme="majorBidi" w:cstheme="majorBidi"/>
          <w:color w:val="000000"/>
          <w:rtl/>
        </w:rPr>
        <w:t xml:space="preserve"> وهناك عدم ثقة بعملية توظيف عادلة</w:t>
      </w:r>
      <w:r w:rsidRPr="00BA503E">
        <w:rPr>
          <w:rFonts w:asciiTheme="majorBidi" w:eastAsia="Times New Roman" w:hAnsiTheme="majorBidi" w:cstheme="majorBidi"/>
          <w:color w:val="000000"/>
        </w:rPr>
        <w:t>.</w:t>
      </w:r>
    </w:p>
    <w:p w:rsidR="0000148B" w:rsidRPr="00BA503E" w:rsidRDefault="0000148B" w:rsidP="003C3F37">
      <w:pPr>
        <w:bidi/>
        <w:spacing w:after="160" w:line="259" w:lineRule="auto"/>
        <w:jc w:val="both"/>
        <w:rPr>
          <w:rFonts w:asciiTheme="majorBidi" w:eastAsia="Times New Roman" w:hAnsiTheme="majorBidi" w:cstheme="majorBidi"/>
          <w:color w:val="000000"/>
        </w:rPr>
      </w:pPr>
    </w:p>
    <w:p w:rsidR="0000148B" w:rsidRPr="008A3654" w:rsidRDefault="0000148B" w:rsidP="008A3654">
      <w:pPr>
        <w:bidi/>
        <w:spacing w:after="0" w:line="240" w:lineRule="auto"/>
        <w:contextualSpacing/>
        <w:jc w:val="both"/>
        <w:rPr>
          <w:rFonts w:asciiTheme="majorBidi" w:eastAsia="Times New Roman" w:hAnsiTheme="majorBidi" w:cstheme="majorBidi"/>
          <w:b/>
          <w:bCs/>
          <w:rtl/>
          <w:lang w:bidi="ar-JO"/>
        </w:rPr>
      </w:pPr>
      <w:r w:rsidRPr="00BA503E">
        <w:rPr>
          <w:rFonts w:asciiTheme="majorBidi" w:eastAsia="Times New Roman" w:hAnsiTheme="majorBidi" w:cstheme="majorBidi"/>
          <w:b/>
          <w:bCs/>
          <w:rtl/>
        </w:rPr>
        <w:t xml:space="preserve">5. </w:t>
      </w:r>
      <w:r w:rsidRPr="00BA503E">
        <w:rPr>
          <w:rFonts w:asciiTheme="majorBidi" w:eastAsia="Times New Roman" w:hAnsiTheme="majorBidi" w:cstheme="majorBidi"/>
          <w:b/>
          <w:bCs/>
        </w:rPr>
        <w:t xml:space="preserve"> </w:t>
      </w:r>
      <w:r w:rsidRPr="00BA503E">
        <w:rPr>
          <w:rFonts w:asciiTheme="majorBidi" w:eastAsia="Times New Roman" w:hAnsiTheme="majorBidi" w:cstheme="majorBidi"/>
          <w:b/>
          <w:bCs/>
          <w:rtl/>
        </w:rPr>
        <w:t>ما هي الأماكن التي يجتمع الشباب فيها في مجتمعك؟ اختر كل ما ينطبق</w:t>
      </w:r>
      <w:r w:rsidRPr="00BA503E">
        <w:rPr>
          <w:rFonts w:asciiTheme="majorBidi" w:eastAsia="Times New Roman" w:hAnsiTheme="majorBidi" w:cstheme="majorBidi"/>
          <w:b/>
          <w:bCs/>
        </w:rPr>
        <w:t>.</w:t>
      </w:r>
    </w:p>
    <w:p w:rsidR="0000148B" w:rsidRPr="00BA503E" w:rsidRDefault="0000148B" w:rsidP="003C3F37">
      <w:pPr>
        <w:bidi/>
        <w:spacing w:after="0" w:line="240" w:lineRule="auto"/>
        <w:contextualSpacing/>
        <w:jc w:val="both"/>
        <w:rPr>
          <w:rFonts w:asciiTheme="majorBidi" w:eastAsia="Times New Roman" w:hAnsiTheme="majorBidi" w:cstheme="majorBidi"/>
          <w:u w:val="single"/>
        </w:rPr>
      </w:pPr>
      <w:r w:rsidRPr="00BA503E">
        <w:rPr>
          <w:rFonts w:asciiTheme="majorBidi" w:eastAsia="Times New Roman" w:hAnsiTheme="majorBidi" w:cstheme="majorBidi"/>
          <w:u w:val="single"/>
          <w:rtl/>
        </w:rPr>
        <w:t>الأماكن  الأكثر استخداما من قبل الشباب</w:t>
      </w:r>
      <w:r w:rsidRPr="00BA503E">
        <w:rPr>
          <w:rFonts w:asciiTheme="majorBidi" w:eastAsia="Times New Roman" w:hAnsiTheme="majorBidi" w:cstheme="majorBidi"/>
          <w:u w:val="single"/>
        </w:rPr>
        <w:t>:</w:t>
      </w:r>
    </w:p>
    <w:p w:rsidR="0000148B" w:rsidRPr="00BA503E" w:rsidRDefault="0000148B" w:rsidP="003C3F37">
      <w:pPr>
        <w:bidi/>
        <w:spacing w:after="0" w:line="240" w:lineRule="auto"/>
        <w:jc w:val="both"/>
        <w:rPr>
          <w:rFonts w:asciiTheme="majorBidi" w:eastAsia="Times New Roman" w:hAnsiTheme="majorBidi" w:cstheme="majorBidi"/>
          <w:color w:val="000000"/>
        </w:rPr>
      </w:pPr>
    </w:p>
    <w:p w:rsidR="0000148B" w:rsidRPr="00BA503E" w:rsidRDefault="0000148B" w:rsidP="003C3F37">
      <w:pPr>
        <w:numPr>
          <w:ilvl w:val="0"/>
          <w:numId w:val="13"/>
        </w:numPr>
        <w:bidi/>
        <w:spacing w:after="160" w:line="259" w:lineRule="auto"/>
        <w:contextualSpacing/>
        <w:jc w:val="both"/>
        <w:rPr>
          <w:rFonts w:asciiTheme="majorBidi" w:eastAsia="Times New Roman" w:hAnsiTheme="majorBidi" w:cstheme="majorBidi"/>
          <w:color w:val="000000"/>
          <w:rtl/>
        </w:rPr>
      </w:pPr>
      <w:r w:rsidRPr="00BA503E">
        <w:rPr>
          <w:rFonts w:asciiTheme="majorBidi" w:eastAsia="Times New Roman" w:hAnsiTheme="majorBidi" w:cstheme="majorBidi"/>
          <w:color w:val="000000"/>
          <w:rtl/>
        </w:rPr>
        <w:t>62٪ من</w:t>
      </w:r>
      <w:r w:rsidRPr="00BA503E">
        <w:rPr>
          <w:rFonts w:asciiTheme="majorBidi" w:eastAsia="Times New Roman" w:hAnsiTheme="majorBidi" w:cstheme="majorBidi"/>
          <w:i/>
          <w:smallCaps/>
          <w:rtl/>
        </w:rPr>
        <w:t xml:space="preserve"> المشاركين </w:t>
      </w:r>
      <w:r w:rsidRPr="00BA503E">
        <w:rPr>
          <w:rFonts w:asciiTheme="majorBidi" w:eastAsia="Times New Roman" w:hAnsiTheme="majorBidi" w:cstheme="majorBidi"/>
          <w:smallCaps/>
          <w:rtl/>
        </w:rPr>
        <w:t>قالوا أن الشباب يتجمعون في المقاهي أو ال</w:t>
      </w:r>
      <w:r w:rsidRPr="00BA503E">
        <w:rPr>
          <w:rFonts w:asciiTheme="majorBidi" w:eastAsia="Times New Roman" w:hAnsiTheme="majorBidi" w:cstheme="majorBidi"/>
          <w:smallCaps/>
          <w:rtl/>
          <w:lang w:bidi="ar-JO"/>
        </w:rPr>
        <w:t>كافيهات</w:t>
      </w:r>
      <w:r w:rsidRPr="00BA503E">
        <w:rPr>
          <w:rFonts w:asciiTheme="majorBidi" w:eastAsia="Times New Roman" w:hAnsiTheme="majorBidi" w:cstheme="majorBidi"/>
          <w:color w:val="000000"/>
        </w:rPr>
        <w:t xml:space="preserve"> </w:t>
      </w:r>
    </w:p>
    <w:p w:rsidR="0000148B" w:rsidRPr="00BA503E" w:rsidRDefault="0000148B" w:rsidP="003C3F37">
      <w:pPr>
        <w:numPr>
          <w:ilvl w:val="0"/>
          <w:numId w:val="13"/>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60٪ من</w:t>
      </w:r>
      <w:r w:rsidRPr="00BA503E">
        <w:rPr>
          <w:rFonts w:asciiTheme="majorBidi" w:eastAsia="Times New Roman" w:hAnsiTheme="majorBidi" w:cstheme="majorBidi"/>
          <w:i/>
          <w:smallCaps/>
          <w:rtl/>
        </w:rPr>
        <w:t xml:space="preserve"> المشاركين </w:t>
      </w:r>
      <w:r w:rsidRPr="00BA503E">
        <w:rPr>
          <w:rFonts w:asciiTheme="majorBidi" w:eastAsia="Times New Roman" w:hAnsiTheme="majorBidi" w:cstheme="majorBidi"/>
          <w:color w:val="000000"/>
        </w:rPr>
        <w:t xml:space="preserve"> </w:t>
      </w:r>
      <w:r w:rsidRPr="00BA503E">
        <w:rPr>
          <w:rFonts w:asciiTheme="majorBidi" w:eastAsia="Times New Roman" w:hAnsiTheme="majorBidi" w:cstheme="majorBidi"/>
          <w:color w:val="000000"/>
          <w:rtl/>
        </w:rPr>
        <w:t>قالوا أن الشباب يتجمعون في المراكز المجتمعية / مراكز الشباب</w:t>
      </w:r>
      <w:r w:rsidRPr="00BA503E">
        <w:rPr>
          <w:rFonts w:asciiTheme="majorBidi" w:eastAsia="Times New Roman" w:hAnsiTheme="majorBidi" w:cstheme="majorBidi"/>
          <w:color w:val="000000"/>
        </w:rPr>
        <w:t>.</w:t>
      </w:r>
    </w:p>
    <w:p w:rsidR="0000148B" w:rsidRPr="00BA503E" w:rsidRDefault="0000148B" w:rsidP="003C3F37">
      <w:pPr>
        <w:numPr>
          <w:ilvl w:val="0"/>
          <w:numId w:val="13"/>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Pr>
        <w:t>49</w:t>
      </w:r>
      <w:r w:rsidRPr="00BA503E">
        <w:rPr>
          <w:rFonts w:asciiTheme="majorBidi" w:eastAsia="Times New Roman" w:hAnsiTheme="majorBidi" w:cstheme="majorBidi"/>
          <w:color w:val="000000"/>
          <w:rtl/>
        </w:rPr>
        <w:t>٪</w:t>
      </w:r>
      <w:r w:rsidRPr="00BA503E">
        <w:rPr>
          <w:rFonts w:asciiTheme="majorBidi" w:eastAsia="Times New Roman" w:hAnsiTheme="majorBidi" w:cstheme="majorBidi"/>
          <w:color w:val="000000"/>
        </w:rPr>
        <w:t xml:space="preserve"> </w:t>
      </w:r>
      <w:r w:rsidRPr="00BA503E">
        <w:rPr>
          <w:rFonts w:asciiTheme="majorBidi" w:eastAsia="Times New Roman" w:hAnsiTheme="majorBidi" w:cstheme="majorBidi"/>
          <w:color w:val="000000"/>
          <w:rtl/>
        </w:rPr>
        <w:t>من</w:t>
      </w:r>
      <w:r w:rsidRPr="00BA503E">
        <w:rPr>
          <w:rFonts w:asciiTheme="majorBidi" w:eastAsia="Times New Roman" w:hAnsiTheme="majorBidi" w:cstheme="majorBidi"/>
          <w:i/>
          <w:smallCaps/>
          <w:rtl/>
        </w:rPr>
        <w:t xml:space="preserve"> المشاركين </w:t>
      </w:r>
      <w:r w:rsidRPr="00BA503E">
        <w:rPr>
          <w:rFonts w:asciiTheme="majorBidi" w:eastAsia="Times New Roman" w:hAnsiTheme="majorBidi" w:cstheme="majorBidi"/>
          <w:color w:val="000000"/>
          <w:rtl/>
        </w:rPr>
        <w:t xml:space="preserve">قالوا </w:t>
      </w:r>
      <w:r w:rsidRPr="00BA503E">
        <w:rPr>
          <w:rFonts w:asciiTheme="majorBidi" w:eastAsia="Times New Roman" w:hAnsiTheme="majorBidi" w:cstheme="majorBidi"/>
          <w:i/>
          <w:smallCaps/>
          <w:rtl/>
        </w:rPr>
        <w:t xml:space="preserve"> </w:t>
      </w:r>
      <w:r w:rsidRPr="00BA503E">
        <w:rPr>
          <w:rFonts w:asciiTheme="majorBidi" w:eastAsia="Times New Roman" w:hAnsiTheme="majorBidi" w:cstheme="majorBidi"/>
          <w:color w:val="000000"/>
          <w:rtl/>
        </w:rPr>
        <w:t>أن الشباب يتجمعون في الحدائق</w:t>
      </w:r>
      <w:r w:rsidRPr="00BA503E">
        <w:rPr>
          <w:rFonts w:asciiTheme="majorBidi" w:eastAsia="Times New Roman" w:hAnsiTheme="majorBidi" w:cstheme="majorBidi"/>
          <w:color w:val="000000"/>
        </w:rPr>
        <w:t>.</w:t>
      </w:r>
    </w:p>
    <w:p w:rsidR="0000148B" w:rsidRPr="00BA503E" w:rsidRDefault="0000148B" w:rsidP="003C3F37">
      <w:pPr>
        <w:bidi/>
        <w:spacing w:after="160" w:line="259" w:lineRule="auto"/>
        <w:jc w:val="both"/>
        <w:rPr>
          <w:rFonts w:asciiTheme="majorBidi" w:eastAsia="Times New Roman" w:hAnsiTheme="majorBidi" w:cstheme="majorBidi"/>
          <w:color w:val="000000"/>
        </w:rPr>
      </w:pPr>
    </w:p>
    <w:p w:rsidR="0000148B" w:rsidRPr="00BA503E" w:rsidRDefault="0000148B" w:rsidP="003C3F37">
      <w:pPr>
        <w:bidi/>
        <w:spacing w:after="0" w:line="240" w:lineRule="auto"/>
        <w:contextualSpacing/>
        <w:jc w:val="both"/>
        <w:rPr>
          <w:rFonts w:asciiTheme="majorBidi" w:eastAsia="Times New Roman" w:hAnsiTheme="majorBidi" w:cstheme="majorBidi"/>
          <w:u w:val="single"/>
          <w:rtl/>
        </w:rPr>
      </w:pPr>
      <w:r w:rsidRPr="00BA503E">
        <w:rPr>
          <w:rFonts w:asciiTheme="majorBidi" w:eastAsia="Times New Roman" w:hAnsiTheme="majorBidi" w:cstheme="majorBidi"/>
          <w:u w:val="single"/>
          <w:rtl/>
        </w:rPr>
        <w:t>الأماكن  الأقل استخداما من قبل الشباب</w:t>
      </w:r>
      <w:r w:rsidRPr="00BA503E">
        <w:rPr>
          <w:rFonts w:asciiTheme="majorBidi" w:eastAsia="Times New Roman" w:hAnsiTheme="majorBidi" w:cstheme="majorBidi"/>
          <w:u w:val="single"/>
        </w:rPr>
        <w:t>:</w:t>
      </w:r>
    </w:p>
    <w:p w:rsidR="0000148B" w:rsidRPr="00BA503E" w:rsidRDefault="0000148B" w:rsidP="00F63B7D">
      <w:pPr>
        <w:bidi/>
        <w:spacing w:after="0" w:line="240" w:lineRule="auto"/>
        <w:contextualSpacing/>
        <w:jc w:val="both"/>
        <w:rPr>
          <w:rFonts w:asciiTheme="majorBidi" w:eastAsia="Times New Roman" w:hAnsiTheme="majorBidi" w:cstheme="majorBidi"/>
          <w:u w:val="single"/>
        </w:rPr>
      </w:pPr>
    </w:p>
    <w:p w:rsidR="0000148B" w:rsidRPr="005D4AC6" w:rsidRDefault="0000148B" w:rsidP="005D4AC6">
      <w:pPr>
        <w:numPr>
          <w:ilvl w:val="0"/>
          <w:numId w:val="14"/>
        </w:numPr>
        <w:bidi/>
        <w:spacing w:after="160" w:line="259" w:lineRule="auto"/>
        <w:contextualSpacing/>
        <w:jc w:val="both"/>
        <w:rPr>
          <w:rFonts w:asciiTheme="majorBidi" w:eastAsia="Times New Roman" w:hAnsiTheme="majorBidi" w:cstheme="majorBidi"/>
          <w:color w:val="000000"/>
          <w:rtl/>
        </w:rPr>
      </w:pPr>
      <w:r w:rsidRPr="00BA503E">
        <w:rPr>
          <w:rFonts w:asciiTheme="majorBidi" w:eastAsia="Times New Roman" w:hAnsiTheme="majorBidi" w:cstheme="majorBidi"/>
          <w:color w:val="000000"/>
          <w:rtl/>
        </w:rPr>
        <w:t xml:space="preserve">25٪ </w:t>
      </w:r>
      <w:r w:rsidRPr="005D4AC6">
        <w:rPr>
          <w:rFonts w:asciiTheme="majorBidi" w:eastAsia="Times New Roman" w:hAnsiTheme="majorBidi" w:cstheme="majorBidi"/>
          <w:color w:val="000000"/>
          <w:rtl/>
        </w:rPr>
        <w:t>من المشاركين قالوا أن الشباب يتجمعون في الأماكن/ القاعات البلدية</w:t>
      </w:r>
      <w:r w:rsidRPr="005D4AC6">
        <w:rPr>
          <w:rFonts w:asciiTheme="majorBidi" w:eastAsia="Times New Roman" w:hAnsiTheme="majorBidi" w:cstheme="majorBidi"/>
          <w:color w:val="000000"/>
        </w:rPr>
        <w:t>.</w:t>
      </w:r>
    </w:p>
    <w:p w:rsidR="0000148B" w:rsidRPr="00BA503E" w:rsidRDefault="0000148B" w:rsidP="005D4AC6">
      <w:pPr>
        <w:numPr>
          <w:ilvl w:val="0"/>
          <w:numId w:val="14"/>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 xml:space="preserve">27٪ من المشاركين </w:t>
      </w:r>
      <w:r w:rsidRPr="005D4AC6">
        <w:rPr>
          <w:rFonts w:asciiTheme="majorBidi" w:eastAsia="Times New Roman" w:hAnsiTheme="majorBidi" w:cstheme="majorBidi"/>
          <w:color w:val="000000"/>
          <w:rtl/>
        </w:rPr>
        <w:t>قالوا</w:t>
      </w:r>
      <w:r w:rsidRPr="00BA503E">
        <w:rPr>
          <w:rFonts w:asciiTheme="majorBidi" w:eastAsia="Times New Roman" w:hAnsiTheme="majorBidi" w:cstheme="majorBidi"/>
          <w:color w:val="000000"/>
          <w:rtl/>
        </w:rPr>
        <w:t xml:space="preserve"> أن الشباب يتجمعون في الأندية</w:t>
      </w:r>
      <w:r w:rsidRPr="00BA503E">
        <w:rPr>
          <w:rFonts w:asciiTheme="majorBidi" w:eastAsia="Times New Roman" w:hAnsiTheme="majorBidi" w:cstheme="majorBidi"/>
          <w:color w:val="000000"/>
        </w:rPr>
        <w:t>.</w:t>
      </w:r>
    </w:p>
    <w:p w:rsidR="0000148B" w:rsidRPr="00BA503E" w:rsidRDefault="0000148B" w:rsidP="003C3F37">
      <w:pPr>
        <w:bidi/>
        <w:spacing w:after="160" w:line="259" w:lineRule="auto"/>
        <w:jc w:val="both"/>
        <w:rPr>
          <w:rFonts w:asciiTheme="majorBidi" w:eastAsia="Times New Roman" w:hAnsiTheme="majorBidi" w:cstheme="majorBidi"/>
          <w:color w:val="000000"/>
        </w:rPr>
      </w:pPr>
      <w:r w:rsidRPr="00BA503E">
        <w:rPr>
          <w:rFonts w:asciiTheme="majorBidi" w:eastAsia="Times New Roman" w:hAnsiTheme="majorBidi" w:cstheme="majorBidi"/>
          <w:color w:val="000000"/>
          <w:u w:val="single"/>
          <w:rtl/>
        </w:rPr>
        <w:t>ملاحظات الشباب</w:t>
      </w:r>
      <w:r w:rsidRPr="00BA503E">
        <w:rPr>
          <w:rFonts w:asciiTheme="majorBidi" w:eastAsia="Times New Roman" w:hAnsiTheme="majorBidi" w:cstheme="majorBidi"/>
          <w:color w:val="000000"/>
        </w:rPr>
        <w:t>:</w:t>
      </w:r>
    </w:p>
    <w:p w:rsidR="0000148B" w:rsidRPr="00BA503E" w:rsidRDefault="0000148B" w:rsidP="003C3F37">
      <w:pPr>
        <w:numPr>
          <w:ilvl w:val="0"/>
          <w:numId w:val="14"/>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مراكز الشباب هي واحدة من أكثر الأماكن فعالية لتجمع الشباب، حيث أنها تقدم دورات تدريبية مختلف</w:t>
      </w:r>
      <w:r w:rsidR="00F63B7D" w:rsidRPr="00BA503E">
        <w:rPr>
          <w:rFonts w:asciiTheme="majorBidi" w:eastAsia="Times New Roman" w:hAnsiTheme="majorBidi" w:cstheme="majorBidi"/>
          <w:color w:val="000000"/>
          <w:rtl/>
        </w:rPr>
        <w:t>ة مثل العلاج عن طريق الفنون</w:t>
      </w:r>
      <w:r w:rsidRPr="00BA503E">
        <w:rPr>
          <w:rFonts w:asciiTheme="majorBidi" w:eastAsia="Times New Roman" w:hAnsiTheme="majorBidi" w:cstheme="majorBidi"/>
          <w:color w:val="000000"/>
          <w:rtl/>
        </w:rPr>
        <w:t>، والتدريب على تطوير الذات</w:t>
      </w:r>
      <w:r w:rsidRPr="00BA503E">
        <w:rPr>
          <w:rFonts w:asciiTheme="majorBidi" w:eastAsia="Times New Roman" w:hAnsiTheme="majorBidi" w:cstheme="majorBidi"/>
          <w:color w:val="000000"/>
        </w:rPr>
        <w:t>.</w:t>
      </w:r>
    </w:p>
    <w:p w:rsidR="0000148B" w:rsidRPr="00BA503E" w:rsidRDefault="0000148B" w:rsidP="003C3F37">
      <w:pPr>
        <w:numPr>
          <w:ilvl w:val="0"/>
          <w:numId w:val="14"/>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المشكلة الرئيسية التي تواجهها مراكز الشباب هي عدم توفر تمويل ثابت  يتيح استدامة وانتظام أنشطتها</w:t>
      </w:r>
      <w:r w:rsidRPr="00BA503E">
        <w:rPr>
          <w:rFonts w:asciiTheme="majorBidi" w:eastAsia="Times New Roman" w:hAnsiTheme="majorBidi" w:cstheme="majorBidi"/>
          <w:color w:val="000000"/>
        </w:rPr>
        <w:t>.</w:t>
      </w:r>
    </w:p>
    <w:p w:rsidR="0000148B" w:rsidRPr="00BA503E" w:rsidRDefault="0000148B" w:rsidP="003C3F37">
      <w:pPr>
        <w:numPr>
          <w:ilvl w:val="0"/>
          <w:numId w:val="14"/>
        </w:numPr>
        <w:bidi/>
        <w:spacing w:after="160" w:line="259" w:lineRule="auto"/>
        <w:contextualSpacing/>
        <w:jc w:val="both"/>
        <w:rPr>
          <w:rFonts w:asciiTheme="majorBidi" w:eastAsia="Times New Roman" w:hAnsiTheme="majorBidi" w:cstheme="majorBidi"/>
          <w:color w:val="000000"/>
        </w:rPr>
      </w:pPr>
      <w:r w:rsidRPr="00BA503E">
        <w:rPr>
          <w:rFonts w:asciiTheme="majorBidi" w:eastAsia="Times New Roman" w:hAnsiTheme="majorBidi" w:cstheme="majorBidi"/>
          <w:color w:val="000000"/>
          <w:rtl/>
        </w:rPr>
        <w:t xml:space="preserve">منظمات المجتمع </w:t>
      </w:r>
      <w:r w:rsidR="00F63B7D" w:rsidRPr="00BA503E">
        <w:rPr>
          <w:rFonts w:asciiTheme="majorBidi" w:eastAsia="Times New Roman" w:hAnsiTheme="majorBidi" w:cstheme="majorBidi"/>
          <w:color w:val="000000"/>
          <w:rtl/>
        </w:rPr>
        <w:t>المحلي موجودة</w:t>
      </w:r>
      <w:r w:rsidRPr="00BA503E">
        <w:rPr>
          <w:rFonts w:asciiTheme="majorBidi" w:eastAsia="Times New Roman" w:hAnsiTheme="majorBidi" w:cstheme="majorBidi"/>
          <w:color w:val="000000"/>
          <w:rtl/>
        </w:rPr>
        <w:t xml:space="preserve"> ولكن لا يتم استخدامها لأنها موجودة بالاسم فقط. ذكر الشباب أن العديد من منظمات المجتمع المحلي هي خدعة موجودة فقط للحصول على المنح ولكن لا تعود بالنفع على المجتمع</w:t>
      </w:r>
      <w:r w:rsidRPr="00BA503E">
        <w:rPr>
          <w:rFonts w:asciiTheme="majorBidi" w:eastAsia="Times New Roman" w:hAnsiTheme="majorBidi" w:cstheme="majorBidi"/>
          <w:color w:val="000000"/>
        </w:rPr>
        <w:t>.</w:t>
      </w:r>
    </w:p>
    <w:p w:rsidR="003958E3" w:rsidRDefault="003958E3" w:rsidP="003958E3">
      <w:pPr>
        <w:bidi/>
        <w:spacing w:after="0" w:line="259" w:lineRule="auto"/>
        <w:jc w:val="both"/>
        <w:rPr>
          <w:rFonts w:asciiTheme="majorBidi" w:eastAsia="Times New Roman" w:hAnsiTheme="majorBidi" w:cstheme="majorBidi"/>
          <w:b/>
          <w:bCs/>
          <w:i/>
          <w:smallCaps/>
          <w:color w:val="C00000"/>
          <w:sz w:val="28"/>
          <w:szCs w:val="28"/>
          <w:rtl/>
        </w:rPr>
      </w:pPr>
    </w:p>
    <w:p w:rsidR="0000148B" w:rsidRPr="005D4AC6" w:rsidRDefault="0000148B" w:rsidP="005D4AC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9" w:name="_Toc51688956"/>
      <w:r w:rsidRPr="005D4AC6">
        <w:rPr>
          <w:rFonts w:ascii="Gill Sans MT" w:eastAsia="Times New Roman" w:hAnsi="Gill Sans MT" w:cs="Arial"/>
          <w:b/>
          <w:bCs/>
          <w:i/>
          <w:smallCaps/>
          <w:color w:val="BA0C2F"/>
          <w:sz w:val="24"/>
          <w:szCs w:val="24"/>
          <w:rtl/>
        </w:rPr>
        <w:t>البيئة المدرسية / التعليمية</w:t>
      </w:r>
      <w:bookmarkEnd w:id="9"/>
      <w:r w:rsidRPr="005D4AC6">
        <w:rPr>
          <w:rFonts w:ascii="Gill Sans MT" w:eastAsia="Times New Roman" w:hAnsi="Gill Sans MT" w:cs="Arial"/>
          <w:b/>
          <w:bCs/>
          <w:i/>
          <w:smallCaps/>
          <w:color w:val="BA0C2F"/>
          <w:sz w:val="24"/>
          <w:szCs w:val="24"/>
          <w:rtl/>
        </w:rPr>
        <w:t xml:space="preserve"> </w:t>
      </w:r>
    </w:p>
    <w:p w:rsidR="0000148B" w:rsidRPr="008A3654" w:rsidRDefault="0000148B" w:rsidP="008A3654">
      <w:pPr>
        <w:bidi/>
        <w:spacing w:after="0" w:line="240" w:lineRule="auto"/>
        <w:jc w:val="both"/>
        <w:rPr>
          <w:rFonts w:asciiTheme="majorBidi" w:eastAsia="Times New Roman" w:hAnsiTheme="majorBidi" w:cstheme="majorBidi"/>
          <w:b/>
          <w:bCs/>
          <w:i/>
          <w:smallCaps/>
          <w:rtl/>
        </w:rPr>
      </w:pPr>
      <w:r w:rsidRPr="008A3654">
        <w:rPr>
          <w:rFonts w:asciiTheme="majorBidi" w:eastAsia="Times New Roman" w:hAnsiTheme="majorBidi" w:cstheme="majorBidi"/>
          <w:b/>
          <w:bCs/>
          <w:i/>
          <w:smallCaps/>
          <w:rtl/>
        </w:rPr>
        <w:t>6. في رأيك، ما هي أهم ثلاث مشكلات تعاني منها المدارس في</w:t>
      </w:r>
      <w:r w:rsidRPr="008A3654">
        <w:rPr>
          <w:rFonts w:asciiTheme="majorBidi" w:eastAsia="Calibri" w:hAnsiTheme="majorBidi" w:cstheme="majorBidi"/>
          <w:b/>
          <w:bCs/>
          <w:rtl/>
        </w:rPr>
        <w:t xml:space="preserve"> </w:t>
      </w:r>
      <w:r w:rsidRPr="008A3654">
        <w:rPr>
          <w:rFonts w:asciiTheme="majorBidi" w:eastAsia="Times New Roman" w:hAnsiTheme="majorBidi" w:cstheme="majorBidi"/>
          <w:b/>
          <w:bCs/>
          <w:color w:val="000000"/>
          <w:rtl/>
        </w:rPr>
        <w:t>ماركا 2</w:t>
      </w:r>
      <w:r w:rsidRPr="008A3654">
        <w:rPr>
          <w:rFonts w:asciiTheme="majorBidi" w:eastAsia="Times New Roman" w:hAnsiTheme="majorBidi" w:cstheme="majorBidi"/>
          <w:b/>
          <w:bCs/>
          <w:i/>
          <w:smallCaps/>
          <w:rtl/>
        </w:rPr>
        <w:t>؟</w:t>
      </w:r>
    </w:p>
    <w:p w:rsidR="0000148B" w:rsidRPr="008A3654" w:rsidRDefault="0000148B" w:rsidP="003C3F37">
      <w:pPr>
        <w:bidi/>
        <w:spacing w:after="160" w:line="259" w:lineRule="auto"/>
        <w:jc w:val="both"/>
        <w:rPr>
          <w:rFonts w:asciiTheme="majorBidi" w:eastAsia="Calibri" w:hAnsiTheme="majorBidi" w:cstheme="majorBidi"/>
          <w:u w:val="single"/>
          <w:rtl/>
          <w:lang w:bidi="ar-JO"/>
        </w:rPr>
      </w:pPr>
      <w:r w:rsidRPr="008A3654">
        <w:rPr>
          <w:rFonts w:asciiTheme="majorBidi" w:eastAsia="Calibri" w:hAnsiTheme="majorBidi" w:cstheme="majorBidi"/>
          <w:u w:val="single"/>
          <w:rtl/>
        </w:rPr>
        <w:t>أهم المشكلات</w:t>
      </w:r>
      <w:r w:rsidRPr="008A3654">
        <w:rPr>
          <w:rFonts w:asciiTheme="majorBidi" w:eastAsia="Times New Roman" w:hAnsiTheme="majorBidi" w:cstheme="majorBidi"/>
          <w:i/>
          <w:smallCaps/>
          <w:u w:val="single"/>
          <w:rtl/>
        </w:rPr>
        <w:t xml:space="preserve"> تعاني منها المدارس</w:t>
      </w:r>
      <w:r w:rsidRPr="008A3654">
        <w:rPr>
          <w:rFonts w:asciiTheme="majorBidi" w:eastAsia="Calibri" w:hAnsiTheme="majorBidi" w:cstheme="majorBidi"/>
          <w:u w:val="single"/>
          <w:rtl/>
        </w:rPr>
        <w:t>:</w:t>
      </w:r>
    </w:p>
    <w:p w:rsidR="0000148B" w:rsidRPr="008A3654" w:rsidRDefault="0000148B" w:rsidP="003C3F37">
      <w:pPr>
        <w:numPr>
          <w:ilvl w:val="0"/>
          <w:numId w:val="15"/>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الحضور - قال </w:t>
      </w:r>
      <w:r w:rsidRPr="008A3654">
        <w:rPr>
          <w:rFonts w:asciiTheme="majorBidi" w:eastAsia="Times New Roman" w:hAnsiTheme="majorBidi" w:cstheme="majorBidi"/>
          <w:color w:val="000000"/>
          <w:rtl/>
        </w:rPr>
        <w:t xml:space="preserve">76 ٪ </w:t>
      </w:r>
      <w:r w:rsidRPr="008A3654">
        <w:rPr>
          <w:rFonts w:asciiTheme="majorBidi" w:eastAsia="Times New Roman" w:hAnsiTheme="majorBidi" w:cstheme="majorBidi"/>
          <w:i/>
          <w:smallCaps/>
          <w:rtl/>
        </w:rPr>
        <w:t>من</w:t>
      </w:r>
      <w:r w:rsidR="00F63B7D" w:rsidRPr="008A3654">
        <w:rPr>
          <w:rFonts w:asciiTheme="majorBidi" w:eastAsia="Times New Roman" w:hAnsiTheme="majorBidi" w:cstheme="majorBidi"/>
          <w:color w:val="000000"/>
          <w:rtl/>
        </w:rPr>
        <w:t xml:space="preserve"> أفراد</w:t>
      </w:r>
      <w:r w:rsidRPr="008A3654">
        <w:rPr>
          <w:rFonts w:asciiTheme="majorBidi" w:eastAsia="Times New Roman" w:hAnsiTheme="majorBidi" w:cstheme="majorBidi"/>
          <w:color w:val="000000"/>
          <w:rtl/>
        </w:rPr>
        <w:t xml:space="preserve"> المجتمع </w:t>
      </w:r>
      <w:r w:rsidRPr="008A3654">
        <w:rPr>
          <w:rFonts w:asciiTheme="majorBidi" w:eastAsia="Calibri" w:hAnsiTheme="majorBidi" w:cstheme="majorBidi"/>
          <w:rtl/>
        </w:rPr>
        <w:t xml:space="preserve">أن الحضور هو واحد من أهم ثلاث </w:t>
      </w:r>
      <w:r w:rsidRPr="008A3654">
        <w:rPr>
          <w:rFonts w:asciiTheme="majorBidi" w:eastAsia="Times New Roman" w:hAnsiTheme="majorBidi" w:cstheme="majorBidi"/>
          <w:i/>
          <w:smallCaps/>
          <w:rtl/>
        </w:rPr>
        <w:t>مشكلات تواجه المدرسة.</w:t>
      </w:r>
    </w:p>
    <w:p w:rsidR="0000148B" w:rsidRPr="008A3654" w:rsidRDefault="0000148B" w:rsidP="003C3F37">
      <w:pPr>
        <w:numPr>
          <w:ilvl w:val="0"/>
          <w:numId w:val="15"/>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الاكتظاظ - قال </w:t>
      </w:r>
      <w:r w:rsidRPr="008A3654">
        <w:rPr>
          <w:rFonts w:asciiTheme="majorBidi" w:eastAsia="Times New Roman" w:hAnsiTheme="majorBidi" w:cstheme="majorBidi"/>
          <w:color w:val="000000"/>
          <w:rtl/>
        </w:rPr>
        <w:t xml:space="preserve">56٪ </w:t>
      </w:r>
      <w:r w:rsidRPr="008A3654">
        <w:rPr>
          <w:rFonts w:asciiTheme="majorBidi" w:eastAsia="Times New Roman" w:hAnsiTheme="majorBidi" w:cstheme="majorBidi"/>
          <w:i/>
          <w:smallCaps/>
          <w:rtl/>
        </w:rPr>
        <w:t xml:space="preserve">من </w:t>
      </w:r>
      <w:r w:rsidR="00F63B7D" w:rsidRPr="008A3654">
        <w:rPr>
          <w:rFonts w:asciiTheme="majorBidi" w:eastAsia="Times New Roman" w:hAnsiTheme="majorBidi" w:cstheme="majorBidi"/>
          <w:color w:val="000000"/>
          <w:rtl/>
        </w:rPr>
        <w:t>أفراد</w:t>
      </w:r>
      <w:r w:rsidRPr="008A3654">
        <w:rPr>
          <w:rFonts w:asciiTheme="majorBidi" w:eastAsia="Times New Roman" w:hAnsiTheme="majorBidi" w:cstheme="majorBidi"/>
          <w:color w:val="000000"/>
          <w:rtl/>
        </w:rPr>
        <w:t xml:space="preserve"> المجتمع</w:t>
      </w:r>
      <w:r w:rsidRPr="008A3654">
        <w:rPr>
          <w:rFonts w:asciiTheme="majorBidi" w:eastAsia="Times New Roman" w:hAnsiTheme="majorBidi" w:cstheme="majorBidi"/>
          <w:i/>
          <w:smallCaps/>
          <w:rtl/>
        </w:rPr>
        <w:t xml:space="preserve"> </w:t>
      </w:r>
      <w:r w:rsidRPr="008A3654">
        <w:rPr>
          <w:rFonts w:asciiTheme="majorBidi" w:eastAsia="Calibri" w:hAnsiTheme="majorBidi" w:cstheme="majorBidi"/>
          <w:rtl/>
        </w:rPr>
        <w:t xml:space="preserve">أن الاكتظاظ هو واحد من أهم ثلاث </w:t>
      </w:r>
      <w:r w:rsidRPr="008A3654">
        <w:rPr>
          <w:rFonts w:asciiTheme="majorBidi" w:eastAsia="Times New Roman" w:hAnsiTheme="majorBidi" w:cstheme="majorBidi"/>
          <w:i/>
          <w:smallCaps/>
          <w:rtl/>
        </w:rPr>
        <w:t>مشكلات تواجه المدرسة</w:t>
      </w:r>
      <w:r w:rsidRPr="008A3654">
        <w:rPr>
          <w:rFonts w:asciiTheme="majorBidi" w:eastAsia="Calibri" w:hAnsiTheme="majorBidi" w:cstheme="majorBidi"/>
        </w:rPr>
        <w:t>.</w:t>
      </w:r>
    </w:p>
    <w:p w:rsidR="0000148B" w:rsidRPr="008A3654" w:rsidRDefault="0000148B" w:rsidP="003C3F37">
      <w:pPr>
        <w:numPr>
          <w:ilvl w:val="0"/>
          <w:numId w:val="15"/>
        </w:numPr>
        <w:bidi/>
        <w:spacing w:after="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 xml:space="preserve">العنف/ التنمر - قال </w:t>
      </w:r>
      <w:r w:rsidRPr="008A3654">
        <w:rPr>
          <w:rFonts w:asciiTheme="majorBidi" w:eastAsia="Times New Roman" w:hAnsiTheme="majorBidi" w:cstheme="majorBidi"/>
          <w:color w:val="000000"/>
          <w:rtl/>
        </w:rPr>
        <w:t xml:space="preserve">41٪ </w:t>
      </w:r>
      <w:r w:rsidRPr="008A3654">
        <w:rPr>
          <w:rFonts w:asciiTheme="majorBidi" w:eastAsia="Times New Roman" w:hAnsiTheme="majorBidi" w:cstheme="majorBidi"/>
          <w:i/>
          <w:smallCaps/>
          <w:rtl/>
        </w:rPr>
        <w:t xml:space="preserve">من </w:t>
      </w:r>
      <w:r w:rsidRPr="008A3654">
        <w:rPr>
          <w:rFonts w:asciiTheme="majorBidi" w:eastAsia="Times New Roman" w:hAnsiTheme="majorBidi" w:cstheme="majorBidi"/>
          <w:color w:val="000000"/>
          <w:rtl/>
        </w:rPr>
        <w:t>أ</w:t>
      </w:r>
      <w:r w:rsidR="00F63B7D" w:rsidRPr="008A3654">
        <w:rPr>
          <w:rFonts w:asciiTheme="majorBidi" w:eastAsia="Times New Roman" w:hAnsiTheme="majorBidi" w:cstheme="majorBidi"/>
          <w:color w:val="000000"/>
          <w:rtl/>
        </w:rPr>
        <w:t>فراد</w:t>
      </w:r>
      <w:r w:rsidRPr="008A3654">
        <w:rPr>
          <w:rFonts w:asciiTheme="majorBidi" w:eastAsia="Times New Roman" w:hAnsiTheme="majorBidi" w:cstheme="majorBidi"/>
          <w:color w:val="000000"/>
          <w:rtl/>
        </w:rPr>
        <w:t xml:space="preserve"> المجتمع </w:t>
      </w:r>
      <w:r w:rsidRPr="008A3654">
        <w:rPr>
          <w:rFonts w:asciiTheme="majorBidi" w:eastAsia="Calibri" w:hAnsiTheme="majorBidi" w:cstheme="majorBidi"/>
          <w:rtl/>
        </w:rPr>
        <w:t xml:space="preserve">أن العنف/ التنمر هو واحد من أهم ثلاث </w:t>
      </w:r>
      <w:r w:rsidRPr="008A3654">
        <w:rPr>
          <w:rFonts w:asciiTheme="majorBidi" w:eastAsia="Times New Roman" w:hAnsiTheme="majorBidi" w:cstheme="majorBidi"/>
          <w:i/>
          <w:smallCaps/>
          <w:rtl/>
        </w:rPr>
        <w:t>مشكلات تواجه المدرسة</w:t>
      </w:r>
      <w:r w:rsidRPr="008A3654">
        <w:rPr>
          <w:rFonts w:asciiTheme="majorBidi" w:eastAsia="Calibri" w:hAnsiTheme="majorBidi" w:cstheme="majorBidi"/>
        </w:rPr>
        <w:t>.</w:t>
      </w:r>
    </w:p>
    <w:p w:rsidR="0000148B" w:rsidRPr="008A3654" w:rsidRDefault="0000148B" w:rsidP="003C3F37">
      <w:pPr>
        <w:bidi/>
        <w:spacing w:after="160" w:line="259" w:lineRule="auto"/>
        <w:jc w:val="both"/>
        <w:rPr>
          <w:rFonts w:asciiTheme="majorBidi" w:eastAsia="Times New Roman" w:hAnsiTheme="majorBidi" w:cstheme="majorBidi"/>
          <w:color w:val="000000"/>
          <w:rtl/>
        </w:rPr>
      </w:pPr>
    </w:p>
    <w:p w:rsidR="0000148B" w:rsidRPr="008A3654" w:rsidRDefault="0000148B" w:rsidP="003C3F37">
      <w:pPr>
        <w:bidi/>
        <w:spacing w:after="160" w:line="259" w:lineRule="auto"/>
        <w:jc w:val="both"/>
        <w:rPr>
          <w:rFonts w:asciiTheme="majorBidi" w:eastAsia="Times New Roman" w:hAnsiTheme="majorBidi" w:cstheme="majorBidi"/>
          <w:color w:val="000000"/>
          <w:u w:val="single"/>
        </w:rPr>
      </w:pPr>
      <w:r w:rsidRPr="008A3654">
        <w:rPr>
          <w:rFonts w:asciiTheme="majorBidi" w:eastAsia="Times New Roman" w:hAnsiTheme="majorBidi" w:cstheme="majorBidi"/>
          <w:color w:val="000000"/>
          <w:u w:val="single"/>
          <w:rtl/>
        </w:rPr>
        <w:t>ملاحظات الشباب</w:t>
      </w:r>
    </w:p>
    <w:p w:rsidR="0000148B" w:rsidRPr="008A3654" w:rsidRDefault="0000148B" w:rsidP="003C3F37">
      <w:pPr>
        <w:numPr>
          <w:ilvl w:val="0"/>
          <w:numId w:val="16"/>
        </w:numPr>
        <w:bidi/>
        <w:spacing w:after="160" w:line="259" w:lineRule="auto"/>
        <w:contextualSpacing/>
        <w:jc w:val="both"/>
        <w:rPr>
          <w:rFonts w:asciiTheme="majorBidi" w:eastAsia="Times New Roman" w:hAnsiTheme="majorBidi" w:cstheme="majorBidi"/>
          <w:color w:val="000000"/>
        </w:rPr>
      </w:pPr>
      <w:r w:rsidRPr="008A3654">
        <w:rPr>
          <w:rFonts w:asciiTheme="majorBidi" w:eastAsia="Times New Roman" w:hAnsiTheme="majorBidi" w:cstheme="majorBidi"/>
          <w:color w:val="000000"/>
          <w:rtl/>
        </w:rPr>
        <w:lastRenderedPageBreak/>
        <w:t>إحدى المشكلات الرئيسية التي تؤدي إلى ضعف الحضور هي ضعف العلاقة بين المعلم والطالب. يشعر الشباب أنهم على مسافة بعيدة جدا من معلميهم.</w:t>
      </w:r>
    </w:p>
    <w:p w:rsidR="0000148B" w:rsidRPr="008A3654" w:rsidRDefault="0000148B" w:rsidP="003C3F37">
      <w:pPr>
        <w:numPr>
          <w:ilvl w:val="0"/>
          <w:numId w:val="16"/>
        </w:numPr>
        <w:bidi/>
        <w:spacing w:after="160" w:line="259" w:lineRule="auto"/>
        <w:contextualSpacing/>
        <w:jc w:val="both"/>
        <w:rPr>
          <w:rFonts w:asciiTheme="majorBidi" w:eastAsia="Times New Roman" w:hAnsiTheme="majorBidi" w:cstheme="majorBidi"/>
          <w:color w:val="000000"/>
        </w:rPr>
      </w:pPr>
      <w:r w:rsidRPr="008A3654">
        <w:rPr>
          <w:rFonts w:asciiTheme="majorBidi" w:eastAsia="Times New Roman" w:hAnsiTheme="majorBidi" w:cstheme="majorBidi"/>
          <w:color w:val="000000"/>
          <w:rtl/>
        </w:rPr>
        <w:t xml:space="preserve">يزداد ضعف الحضور بسبب ضعف الإشراف في المدارس وعدم إبلاغ أولياء الأمور عن حضور </w:t>
      </w:r>
      <w:r w:rsidR="00F63B7D" w:rsidRPr="008A3654">
        <w:rPr>
          <w:rFonts w:asciiTheme="majorBidi" w:eastAsia="Times New Roman" w:hAnsiTheme="majorBidi" w:cstheme="majorBidi" w:hint="cs"/>
          <w:color w:val="000000"/>
          <w:rtl/>
        </w:rPr>
        <w:t>وغياب أطفالهم</w:t>
      </w:r>
      <w:r w:rsidRPr="008A3654">
        <w:rPr>
          <w:rFonts w:asciiTheme="majorBidi" w:eastAsia="Times New Roman" w:hAnsiTheme="majorBidi" w:cstheme="majorBidi"/>
          <w:color w:val="000000"/>
          <w:rtl/>
        </w:rPr>
        <w:t xml:space="preserve"> وأدائهم المدرسي</w:t>
      </w:r>
      <w:r w:rsidRPr="008A3654">
        <w:rPr>
          <w:rFonts w:asciiTheme="majorBidi" w:eastAsia="Times New Roman" w:hAnsiTheme="majorBidi" w:cstheme="majorBidi"/>
          <w:color w:val="000000"/>
        </w:rPr>
        <w:t>.</w:t>
      </w:r>
    </w:p>
    <w:p w:rsidR="0000148B" w:rsidRPr="008A3654" w:rsidRDefault="0000148B" w:rsidP="003C3F37">
      <w:pPr>
        <w:bidi/>
        <w:spacing w:after="0" w:line="259" w:lineRule="auto"/>
        <w:contextualSpacing/>
        <w:jc w:val="both"/>
        <w:rPr>
          <w:rFonts w:asciiTheme="majorBidi" w:eastAsia="Calibri" w:hAnsiTheme="majorBidi" w:cstheme="majorBidi"/>
          <w:b/>
          <w:bCs/>
          <w:rtl/>
          <w:lang w:bidi="ar-JO"/>
        </w:rPr>
      </w:pPr>
    </w:p>
    <w:p w:rsidR="0000148B" w:rsidRPr="008A3654" w:rsidRDefault="0000148B" w:rsidP="003C3F37">
      <w:pPr>
        <w:bidi/>
        <w:spacing w:after="160" w:line="256" w:lineRule="auto"/>
        <w:jc w:val="both"/>
        <w:rPr>
          <w:rFonts w:asciiTheme="majorBidi" w:eastAsia="Calibri" w:hAnsiTheme="majorBidi" w:cstheme="majorBidi"/>
          <w:b/>
          <w:bCs/>
          <w:i/>
        </w:rPr>
      </w:pPr>
      <w:r w:rsidRPr="008A3654">
        <w:rPr>
          <w:rFonts w:asciiTheme="majorBidi" w:eastAsia="Calibri" w:hAnsiTheme="majorBidi" w:cstheme="majorBidi"/>
          <w:b/>
          <w:bCs/>
          <w:i/>
          <w:rtl/>
        </w:rPr>
        <w:t>7.</w:t>
      </w:r>
      <w:r w:rsidRPr="008A3654">
        <w:rPr>
          <w:rFonts w:asciiTheme="majorBidi" w:eastAsia="Calibri" w:hAnsiTheme="majorBidi" w:cstheme="majorBidi"/>
          <w:b/>
          <w:bCs/>
          <w:i/>
        </w:rPr>
        <w:t xml:space="preserve"> </w:t>
      </w:r>
      <w:r w:rsidRPr="008A3654">
        <w:rPr>
          <w:rFonts w:asciiTheme="majorBidi" w:eastAsia="Calibri" w:hAnsiTheme="majorBidi" w:cstheme="majorBidi"/>
          <w:b/>
          <w:bCs/>
          <w:i/>
          <w:rtl/>
        </w:rPr>
        <w:t xml:space="preserve"> في رأيك ما هي أهم ثلاث مشكلات تتعلق بالخدمات المدرسية في مجتمعك؟</w:t>
      </w:r>
    </w:p>
    <w:p w:rsidR="0000148B" w:rsidRPr="008A3654" w:rsidRDefault="0000148B" w:rsidP="003C3F37">
      <w:pPr>
        <w:bidi/>
        <w:spacing w:after="160" w:line="256" w:lineRule="auto"/>
        <w:jc w:val="both"/>
        <w:rPr>
          <w:rFonts w:asciiTheme="majorBidi" w:eastAsia="Calibri" w:hAnsiTheme="majorBidi" w:cstheme="majorBidi"/>
          <w:i/>
          <w:u w:val="single"/>
          <w:rtl/>
        </w:rPr>
      </w:pPr>
      <w:r w:rsidRPr="008A3654">
        <w:rPr>
          <w:rFonts w:asciiTheme="majorBidi" w:eastAsia="Calibri" w:hAnsiTheme="majorBidi" w:cstheme="majorBidi"/>
          <w:i/>
          <w:u w:val="single"/>
          <w:rtl/>
        </w:rPr>
        <w:t xml:space="preserve">أعلى </w:t>
      </w:r>
      <w:r w:rsidRPr="008A3654">
        <w:rPr>
          <w:rFonts w:asciiTheme="majorBidi" w:eastAsia="Calibri" w:hAnsiTheme="majorBidi" w:cstheme="majorBidi"/>
          <w:u w:val="single"/>
          <w:rtl/>
        </w:rPr>
        <w:t>ثلاث</w:t>
      </w:r>
      <w:r w:rsidRPr="008A3654">
        <w:rPr>
          <w:rFonts w:asciiTheme="majorBidi" w:eastAsia="Calibri" w:hAnsiTheme="majorBidi" w:cstheme="majorBidi"/>
          <w:i/>
          <w:u w:val="single"/>
          <w:rtl/>
        </w:rPr>
        <w:t xml:space="preserve"> مشكلات في الخدمات المدرسية:</w:t>
      </w:r>
    </w:p>
    <w:p w:rsidR="0000148B" w:rsidRPr="008A3654" w:rsidRDefault="0000148B" w:rsidP="003C3F37">
      <w:pPr>
        <w:numPr>
          <w:ilvl w:val="0"/>
          <w:numId w:val="17"/>
        </w:numPr>
        <w:bidi/>
        <w:spacing w:after="0" w:line="259" w:lineRule="auto"/>
        <w:contextualSpacing/>
        <w:jc w:val="both"/>
        <w:rPr>
          <w:rFonts w:asciiTheme="majorBidi" w:eastAsia="Calibri" w:hAnsiTheme="majorBidi" w:cstheme="majorBidi"/>
        </w:rPr>
      </w:pPr>
      <w:r w:rsidRPr="008A3654">
        <w:rPr>
          <w:rFonts w:asciiTheme="majorBidi" w:eastAsia="Times New Roman" w:hAnsiTheme="majorBidi" w:cstheme="majorBidi"/>
          <w:rtl/>
        </w:rPr>
        <w:t xml:space="preserve">ظروف التعلم السيئة </w:t>
      </w:r>
      <w:r w:rsidRPr="008A3654">
        <w:rPr>
          <w:rFonts w:asciiTheme="majorBidi" w:eastAsia="Calibri" w:hAnsiTheme="majorBidi" w:cstheme="majorBidi"/>
          <w:rtl/>
        </w:rPr>
        <w:t xml:space="preserve">- 66٪ من المشاركين </w:t>
      </w:r>
      <w:r w:rsidRPr="008A3654">
        <w:rPr>
          <w:rFonts w:asciiTheme="majorBidi" w:eastAsia="Times New Roman" w:hAnsiTheme="majorBidi" w:cstheme="majorBidi"/>
          <w:i/>
          <w:smallCaps/>
          <w:rtl/>
        </w:rPr>
        <w:t>قالوا عند إعطاؤهم قائمة من المشكلات أن هذه أهم مشكلة في المدرسة.</w:t>
      </w:r>
      <w:r w:rsidRPr="008A3654">
        <w:rPr>
          <w:rFonts w:asciiTheme="majorBidi" w:eastAsia="Calibri" w:hAnsiTheme="majorBidi" w:cstheme="majorBidi"/>
        </w:rPr>
        <w:t>.</w:t>
      </w:r>
    </w:p>
    <w:p w:rsidR="0000148B" w:rsidRPr="008A3654" w:rsidRDefault="0000148B" w:rsidP="003C3F37">
      <w:pPr>
        <w:numPr>
          <w:ilvl w:val="0"/>
          <w:numId w:val="17"/>
        </w:numPr>
        <w:bidi/>
        <w:spacing w:after="0" w:line="259" w:lineRule="auto"/>
        <w:contextualSpacing/>
        <w:jc w:val="both"/>
        <w:rPr>
          <w:rFonts w:asciiTheme="majorBidi" w:eastAsia="Times New Roman" w:hAnsiTheme="majorBidi" w:cstheme="majorBidi"/>
        </w:rPr>
      </w:pPr>
      <w:r w:rsidRPr="008A3654">
        <w:rPr>
          <w:rFonts w:asciiTheme="majorBidi" w:eastAsia="Times New Roman" w:hAnsiTheme="majorBidi" w:cstheme="majorBidi"/>
          <w:i/>
          <w:smallCaps/>
          <w:rtl/>
        </w:rPr>
        <w:t xml:space="preserve">عدم وجود دروس خصوصية </w:t>
      </w:r>
      <w:r w:rsidRPr="008A3654">
        <w:rPr>
          <w:rFonts w:asciiTheme="majorBidi" w:eastAsia="Calibri" w:hAnsiTheme="majorBidi" w:cstheme="majorBidi"/>
          <w:rtl/>
        </w:rPr>
        <w:t xml:space="preserve">- 47.5٪ من المشاركين </w:t>
      </w:r>
      <w:r w:rsidRPr="008A3654">
        <w:rPr>
          <w:rFonts w:asciiTheme="majorBidi" w:eastAsia="Times New Roman" w:hAnsiTheme="majorBidi" w:cstheme="majorBidi"/>
          <w:i/>
          <w:smallCaps/>
          <w:rtl/>
        </w:rPr>
        <w:t>قالوا</w:t>
      </w:r>
      <w:r w:rsidRPr="008A3654">
        <w:rPr>
          <w:rFonts w:asciiTheme="majorBidi" w:eastAsia="Times New Roman" w:hAnsiTheme="majorBidi" w:cstheme="majorBidi"/>
          <w:rtl/>
        </w:rPr>
        <w:t xml:space="preserve"> عند إعطاؤهم قائمة بالمشكلات أن هذه واحدة من أهم المشكلات في المدرسة</w:t>
      </w:r>
      <w:r w:rsidRPr="008A3654">
        <w:rPr>
          <w:rFonts w:asciiTheme="majorBidi" w:eastAsia="Times New Roman" w:hAnsiTheme="majorBidi" w:cstheme="majorBidi"/>
        </w:rPr>
        <w:t>.</w:t>
      </w:r>
    </w:p>
    <w:p w:rsidR="0000148B" w:rsidRPr="008A3654" w:rsidRDefault="0000148B" w:rsidP="003C3F37">
      <w:pPr>
        <w:numPr>
          <w:ilvl w:val="0"/>
          <w:numId w:val="17"/>
        </w:numPr>
        <w:bidi/>
        <w:spacing w:after="0" w:line="259" w:lineRule="auto"/>
        <w:contextualSpacing/>
        <w:jc w:val="both"/>
        <w:rPr>
          <w:rFonts w:asciiTheme="majorBidi" w:eastAsia="Times New Roman" w:hAnsiTheme="majorBidi" w:cstheme="majorBidi"/>
          <w:rtl/>
        </w:rPr>
      </w:pPr>
      <w:r w:rsidRPr="008A3654">
        <w:rPr>
          <w:rFonts w:asciiTheme="majorBidi" w:eastAsia="Calibri" w:hAnsiTheme="majorBidi" w:cstheme="majorBidi"/>
          <w:rtl/>
        </w:rPr>
        <w:t xml:space="preserve">قلة التوجيه / المشورة (الشعور بالارتباط بالبيئة المدرسية) - 47٪ من المشاركين </w:t>
      </w:r>
      <w:r w:rsidRPr="008A3654">
        <w:rPr>
          <w:rFonts w:asciiTheme="majorBidi" w:eastAsia="Times New Roman" w:hAnsiTheme="majorBidi" w:cstheme="majorBidi"/>
          <w:i/>
          <w:smallCaps/>
          <w:rtl/>
        </w:rPr>
        <w:t>قالوا</w:t>
      </w:r>
      <w:r w:rsidRPr="008A3654">
        <w:rPr>
          <w:rFonts w:asciiTheme="majorBidi" w:eastAsia="Times New Roman" w:hAnsiTheme="majorBidi" w:cstheme="majorBidi"/>
          <w:rtl/>
        </w:rPr>
        <w:t xml:space="preserve"> عند إعطاؤهم قائمة بالمشكلات أن هذه واحدة من أهم المشكلات في المدرسة</w:t>
      </w:r>
      <w:r w:rsidRPr="008A3654">
        <w:rPr>
          <w:rFonts w:asciiTheme="majorBidi" w:eastAsia="Times New Roman" w:hAnsiTheme="majorBidi" w:cstheme="majorBidi"/>
        </w:rPr>
        <w:t>.</w:t>
      </w:r>
    </w:p>
    <w:p w:rsidR="0000148B" w:rsidRPr="008A3654" w:rsidRDefault="0000148B" w:rsidP="003C3F37">
      <w:pPr>
        <w:bidi/>
        <w:spacing w:after="0" w:line="259" w:lineRule="auto"/>
        <w:jc w:val="both"/>
        <w:rPr>
          <w:rFonts w:asciiTheme="majorBidi" w:eastAsia="Calibri" w:hAnsiTheme="majorBidi" w:cstheme="majorBidi"/>
          <w:rtl/>
        </w:rPr>
      </w:pPr>
    </w:p>
    <w:p w:rsidR="0000148B" w:rsidRPr="008A3654" w:rsidRDefault="0000148B" w:rsidP="003C3F37">
      <w:pPr>
        <w:bidi/>
        <w:spacing w:after="160" w:line="259" w:lineRule="auto"/>
        <w:jc w:val="both"/>
        <w:rPr>
          <w:rFonts w:asciiTheme="majorBidi" w:eastAsia="Calibri" w:hAnsiTheme="majorBidi" w:cstheme="majorBidi"/>
          <w:u w:val="single"/>
          <w:rtl/>
        </w:rPr>
      </w:pPr>
      <w:r w:rsidRPr="008A3654">
        <w:rPr>
          <w:rFonts w:asciiTheme="majorBidi" w:eastAsia="Calibri" w:hAnsiTheme="majorBidi" w:cstheme="majorBidi"/>
          <w:u w:val="single"/>
          <w:rtl/>
        </w:rPr>
        <w:t>ملاحظات الشباب</w:t>
      </w:r>
    </w:p>
    <w:p w:rsidR="0000148B" w:rsidRPr="008A3654" w:rsidRDefault="0000148B" w:rsidP="003C3F37">
      <w:pPr>
        <w:numPr>
          <w:ilvl w:val="0"/>
          <w:numId w:val="18"/>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أسلوب التدريس الذي يطبقه المعلمون  قديم عفا عليه الزمن وفشل</w:t>
      </w:r>
      <w:r w:rsidR="00F63B7D" w:rsidRPr="008A3654">
        <w:rPr>
          <w:rFonts w:asciiTheme="majorBidi" w:eastAsia="Calibri" w:hAnsiTheme="majorBidi" w:cstheme="majorBidi"/>
          <w:rtl/>
        </w:rPr>
        <w:t xml:space="preserve"> في جذب انتباه الشباب واهتمامهم</w:t>
      </w:r>
      <w:r w:rsidRPr="008A3654">
        <w:rPr>
          <w:rFonts w:asciiTheme="majorBidi" w:eastAsia="Calibri" w:hAnsiTheme="majorBidi" w:cstheme="majorBidi"/>
          <w:rtl/>
        </w:rPr>
        <w:t>، مما يؤدي إلى قلة الحضور</w:t>
      </w:r>
      <w:r w:rsidRPr="008A3654">
        <w:rPr>
          <w:rFonts w:asciiTheme="majorBidi" w:eastAsia="Calibri" w:hAnsiTheme="majorBidi" w:cstheme="majorBidi"/>
        </w:rPr>
        <w:t>.</w:t>
      </w:r>
    </w:p>
    <w:p w:rsidR="0000148B" w:rsidRPr="008A3654" w:rsidRDefault="0000148B" w:rsidP="003C3F37">
      <w:pPr>
        <w:numPr>
          <w:ilvl w:val="0"/>
          <w:numId w:val="18"/>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يفتقر المنهج إلى الأنشطة الترفيهية أو المواد غير العلمية</w:t>
      </w:r>
      <w:r w:rsidRPr="008A3654">
        <w:rPr>
          <w:rFonts w:asciiTheme="majorBidi" w:eastAsia="Calibri" w:hAnsiTheme="majorBidi" w:cstheme="majorBidi"/>
        </w:rPr>
        <w:t>.</w:t>
      </w:r>
    </w:p>
    <w:p w:rsidR="0000148B" w:rsidRPr="008A3654" w:rsidRDefault="0000148B" w:rsidP="003C3F37">
      <w:pPr>
        <w:numPr>
          <w:ilvl w:val="0"/>
          <w:numId w:val="18"/>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يعد التعليم الخاص باهظ التكلفة للغاية ولا يستطيع الكثير من الطلاب تحمل تكاليفه</w:t>
      </w:r>
      <w:r w:rsidRPr="008A3654">
        <w:rPr>
          <w:rFonts w:asciiTheme="majorBidi" w:eastAsia="Calibri" w:hAnsiTheme="majorBidi" w:cstheme="majorBidi"/>
        </w:rPr>
        <w:t>.</w:t>
      </w:r>
    </w:p>
    <w:p w:rsidR="0000148B" w:rsidRPr="008A3654" w:rsidRDefault="0000148B" w:rsidP="003C3F37">
      <w:pPr>
        <w:numPr>
          <w:ilvl w:val="0"/>
          <w:numId w:val="18"/>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المدرسون الذين يقدمون دروسًا تطوعية غير مستدامين</w:t>
      </w:r>
      <w:r w:rsidRPr="008A3654">
        <w:rPr>
          <w:rFonts w:asciiTheme="majorBidi" w:eastAsia="Calibri" w:hAnsiTheme="majorBidi" w:cstheme="majorBidi"/>
        </w:rPr>
        <w:t>.</w:t>
      </w:r>
    </w:p>
    <w:p w:rsidR="0000148B" w:rsidRPr="008A3654" w:rsidRDefault="0000148B" w:rsidP="00F63B7D">
      <w:pPr>
        <w:numPr>
          <w:ilvl w:val="0"/>
          <w:numId w:val="18"/>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يفتقر الطلاب إلى الثقة في الموجهين في مدرستهم. لا يحترم الم</w:t>
      </w:r>
      <w:r w:rsidR="00F63B7D" w:rsidRPr="008A3654">
        <w:rPr>
          <w:rFonts w:asciiTheme="majorBidi" w:eastAsia="Calibri" w:hAnsiTheme="majorBidi" w:cstheme="majorBidi" w:hint="cs"/>
          <w:rtl/>
        </w:rPr>
        <w:t>وجهون</w:t>
      </w:r>
      <w:r w:rsidRPr="008A3654">
        <w:rPr>
          <w:rFonts w:asciiTheme="majorBidi" w:eastAsia="Calibri" w:hAnsiTheme="majorBidi" w:cstheme="majorBidi"/>
          <w:rtl/>
        </w:rPr>
        <w:t xml:space="preserve"> سياسة الخصوصية بينهم وبين طلابهم</w:t>
      </w:r>
      <w:r w:rsidRPr="008A3654">
        <w:rPr>
          <w:rFonts w:asciiTheme="majorBidi" w:eastAsia="Calibri" w:hAnsiTheme="majorBidi" w:cstheme="majorBidi"/>
        </w:rPr>
        <w:t>.</w:t>
      </w:r>
    </w:p>
    <w:p w:rsidR="0000148B" w:rsidRPr="008A3654" w:rsidRDefault="0000148B" w:rsidP="003C3F37">
      <w:pPr>
        <w:bidi/>
        <w:spacing w:after="0" w:line="259" w:lineRule="auto"/>
        <w:jc w:val="both"/>
        <w:rPr>
          <w:rFonts w:asciiTheme="majorBidi" w:eastAsia="Calibri" w:hAnsiTheme="majorBidi" w:cstheme="majorBidi"/>
          <w:rtl/>
        </w:rPr>
      </w:pPr>
    </w:p>
    <w:p w:rsidR="0000148B" w:rsidRPr="008A3654" w:rsidRDefault="0000148B" w:rsidP="003C3F37">
      <w:pPr>
        <w:bidi/>
        <w:spacing w:after="160" w:line="256" w:lineRule="auto"/>
        <w:jc w:val="both"/>
        <w:rPr>
          <w:rFonts w:asciiTheme="majorBidi" w:eastAsia="Calibri" w:hAnsiTheme="majorBidi" w:cstheme="majorBidi"/>
          <w:b/>
          <w:bCs/>
        </w:rPr>
      </w:pPr>
      <w:r w:rsidRPr="008A3654">
        <w:rPr>
          <w:rFonts w:asciiTheme="majorBidi" w:eastAsia="Calibri" w:hAnsiTheme="majorBidi" w:cstheme="majorBidi"/>
          <w:b/>
          <w:bCs/>
          <w:rtl/>
        </w:rPr>
        <w:t>8.</w:t>
      </w:r>
      <w:r w:rsidRPr="008A3654">
        <w:rPr>
          <w:rFonts w:asciiTheme="majorBidi" w:eastAsia="Times New Roman" w:hAnsiTheme="majorBidi" w:cstheme="majorBidi"/>
          <w:b/>
          <w:bCs/>
          <w:i/>
          <w:smallCaps/>
          <w:rtl/>
        </w:rPr>
        <w:t xml:space="preserve"> هل واجهت أنت أو أي شخص تعرفه هذه المشكلات المتعلقة بالسلامة في المدرسة في مجتمعك؟</w:t>
      </w:r>
    </w:p>
    <w:p w:rsidR="0000148B" w:rsidRPr="008A3654" w:rsidRDefault="0000148B" w:rsidP="003C3F37">
      <w:pPr>
        <w:bidi/>
        <w:spacing w:after="160" w:line="256" w:lineRule="auto"/>
        <w:jc w:val="both"/>
        <w:rPr>
          <w:rFonts w:asciiTheme="majorBidi" w:eastAsia="Calibri" w:hAnsiTheme="majorBidi" w:cstheme="majorBidi"/>
          <w:u w:val="single"/>
          <w:rtl/>
          <w:lang w:bidi="ar-JO"/>
        </w:rPr>
      </w:pPr>
      <w:r w:rsidRPr="008A3654">
        <w:rPr>
          <w:rFonts w:asciiTheme="majorBidi" w:eastAsia="Times New Roman" w:hAnsiTheme="majorBidi" w:cstheme="majorBidi"/>
          <w:i/>
          <w:smallCaps/>
          <w:u w:val="single"/>
          <w:rtl/>
        </w:rPr>
        <w:t>المشكلات المتعلقة بالسلامة الأكثر تكرارا في المدارس:</w:t>
      </w:r>
    </w:p>
    <w:p w:rsidR="0000148B" w:rsidRPr="008A3654" w:rsidRDefault="0000148B" w:rsidP="003C3F37">
      <w:pPr>
        <w:numPr>
          <w:ilvl w:val="0"/>
          <w:numId w:val="19"/>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التنمر (البدني / اللفظي) - 75٪ </w:t>
      </w:r>
      <w:r w:rsidRPr="008A3654">
        <w:rPr>
          <w:rFonts w:asciiTheme="majorBidi" w:eastAsia="Times New Roman" w:hAnsiTheme="majorBidi" w:cstheme="majorBidi"/>
          <w:i/>
          <w:smallCaps/>
          <w:rtl/>
        </w:rPr>
        <w:t>اختاروا هذه كمشكلة تتعلق بالسلامة في المدارس</w:t>
      </w:r>
      <w:r w:rsidRPr="008A3654">
        <w:rPr>
          <w:rFonts w:asciiTheme="majorBidi" w:eastAsia="Times New Roman" w:hAnsiTheme="majorBidi" w:cstheme="majorBidi"/>
          <w:i/>
          <w:smallCaps/>
        </w:rPr>
        <w:t>.</w:t>
      </w:r>
    </w:p>
    <w:p w:rsidR="0000148B" w:rsidRPr="008A3654" w:rsidRDefault="0000148B" w:rsidP="003C3F37">
      <w:pPr>
        <w:numPr>
          <w:ilvl w:val="0"/>
          <w:numId w:val="19"/>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الإيذاء البدني (من قبل الطلاب / المعلمين) - 68 ٪ </w:t>
      </w:r>
      <w:r w:rsidRPr="008A3654">
        <w:rPr>
          <w:rFonts w:asciiTheme="majorBidi" w:eastAsia="Times New Roman" w:hAnsiTheme="majorBidi" w:cstheme="majorBidi"/>
          <w:i/>
          <w:smallCaps/>
          <w:rtl/>
        </w:rPr>
        <w:t>اختاروا هذه كمشكلة تتعلق بالسلامة في المدارس</w:t>
      </w:r>
      <w:r w:rsidRPr="008A3654">
        <w:rPr>
          <w:rFonts w:asciiTheme="majorBidi" w:eastAsia="Times New Roman" w:hAnsiTheme="majorBidi" w:cstheme="majorBidi"/>
          <w:i/>
          <w:smallCaps/>
        </w:rPr>
        <w:t>..</w:t>
      </w:r>
    </w:p>
    <w:p w:rsidR="0000148B" w:rsidRPr="008A3654" w:rsidRDefault="0000148B" w:rsidP="003C3F37">
      <w:pPr>
        <w:numPr>
          <w:ilvl w:val="0"/>
          <w:numId w:val="19"/>
        </w:numPr>
        <w:bidi/>
        <w:spacing w:after="16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مشكلات السلامة من / إلى المدرسة -  67.5٪ </w:t>
      </w:r>
      <w:r w:rsidRPr="008A3654">
        <w:rPr>
          <w:rFonts w:asciiTheme="majorBidi" w:eastAsia="Times New Roman" w:hAnsiTheme="majorBidi" w:cstheme="majorBidi"/>
          <w:i/>
          <w:smallCaps/>
          <w:rtl/>
        </w:rPr>
        <w:t>اختاروا هذه كمشكلة تتعلق بالسلامة في المدارس</w:t>
      </w:r>
      <w:r w:rsidRPr="008A3654">
        <w:rPr>
          <w:rFonts w:asciiTheme="majorBidi" w:eastAsia="Times New Roman" w:hAnsiTheme="majorBidi" w:cstheme="majorBidi"/>
          <w:i/>
          <w:smallCaps/>
        </w:rPr>
        <w:t>..</w:t>
      </w:r>
    </w:p>
    <w:p w:rsidR="0000148B" w:rsidRPr="008A3654" w:rsidRDefault="0000148B" w:rsidP="003C3F37">
      <w:pPr>
        <w:numPr>
          <w:ilvl w:val="0"/>
          <w:numId w:val="19"/>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الظروف غير الآمنة (البنية التحتية) - 62.5٪ </w:t>
      </w:r>
      <w:r w:rsidRPr="008A3654">
        <w:rPr>
          <w:rFonts w:asciiTheme="majorBidi" w:eastAsia="Times New Roman" w:hAnsiTheme="majorBidi" w:cstheme="majorBidi"/>
          <w:i/>
          <w:smallCaps/>
          <w:rtl/>
        </w:rPr>
        <w:t>اختاروا هذه كمشكلة تتعلق بالسلامة في المدارس</w:t>
      </w:r>
      <w:r w:rsidRPr="008A3654">
        <w:rPr>
          <w:rFonts w:asciiTheme="majorBidi" w:eastAsia="Times New Roman" w:hAnsiTheme="majorBidi" w:cstheme="majorBidi"/>
          <w:i/>
          <w:smallCaps/>
        </w:rPr>
        <w:t>.</w:t>
      </w:r>
    </w:p>
    <w:p w:rsidR="0000148B" w:rsidRPr="008A3654" w:rsidRDefault="0000148B" w:rsidP="008A3654">
      <w:pPr>
        <w:numPr>
          <w:ilvl w:val="0"/>
          <w:numId w:val="19"/>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 xml:space="preserve">التحرش (من قبل الطلاب / المعلمين) - 55٪ </w:t>
      </w:r>
      <w:r w:rsidRPr="008A3654">
        <w:rPr>
          <w:rFonts w:asciiTheme="majorBidi" w:eastAsia="Times New Roman" w:hAnsiTheme="majorBidi" w:cstheme="majorBidi"/>
          <w:i/>
          <w:smallCaps/>
          <w:rtl/>
        </w:rPr>
        <w:t>اختاروا هذه كمشكلة تتعلق بالسلامة في المدارس</w:t>
      </w:r>
      <w:r w:rsidRPr="008A3654">
        <w:rPr>
          <w:rFonts w:asciiTheme="majorBidi" w:eastAsia="Times New Roman" w:hAnsiTheme="majorBidi" w:cstheme="majorBidi"/>
          <w:i/>
          <w:smallCaps/>
        </w:rPr>
        <w:t>..</w:t>
      </w:r>
    </w:p>
    <w:p w:rsidR="0000148B" w:rsidRPr="008A3654" w:rsidRDefault="0000148B" w:rsidP="003958E3">
      <w:pPr>
        <w:bidi/>
        <w:spacing w:after="160" w:line="259" w:lineRule="auto"/>
        <w:jc w:val="both"/>
        <w:rPr>
          <w:rFonts w:asciiTheme="majorBidi" w:eastAsia="Calibri" w:hAnsiTheme="majorBidi" w:cstheme="majorBidi"/>
          <w:u w:val="single"/>
          <w:rtl/>
        </w:rPr>
      </w:pPr>
      <w:r w:rsidRPr="008A3654">
        <w:rPr>
          <w:rFonts w:asciiTheme="majorBidi" w:eastAsia="Calibri" w:hAnsiTheme="majorBidi" w:cstheme="majorBidi"/>
          <w:u w:val="single"/>
          <w:rtl/>
        </w:rPr>
        <w:t>ملاحظات الشباب</w:t>
      </w:r>
    </w:p>
    <w:p w:rsidR="0000148B" w:rsidRPr="008A3654" w:rsidRDefault="00F63B7D" w:rsidP="00F63B7D">
      <w:pPr>
        <w:numPr>
          <w:ilvl w:val="0"/>
          <w:numId w:val="20"/>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منذ عدة سنوات</w:t>
      </w:r>
      <w:r w:rsidR="0000148B" w:rsidRPr="008A3654">
        <w:rPr>
          <w:rFonts w:asciiTheme="majorBidi" w:eastAsia="Calibri" w:hAnsiTheme="majorBidi" w:cstheme="majorBidi"/>
          <w:rtl/>
        </w:rPr>
        <w:t xml:space="preserve">، أصبح </w:t>
      </w:r>
      <w:r w:rsidRPr="008A3654">
        <w:rPr>
          <w:rFonts w:asciiTheme="majorBidi" w:eastAsia="Calibri" w:hAnsiTheme="majorBidi" w:cstheme="majorBidi"/>
          <w:rtl/>
        </w:rPr>
        <w:t>محظورًا</w:t>
      </w:r>
      <w:r w:rsidR="0000148B" w:rsidRPr="008A3654">
        <w:rPr>
          <w:rFonts w:asciiTheme="majorBidi" w:eastAsia="Calibri" w:hAnsiTheme="majorBidi" w:cstheme="majorBidi"/>
          <w:rtl/>
        </w:rPr>
        <w:t xml:space="preserve"> بموجب القانون على المعلمين</w:t>
      </w:r>
      <w:r w:rsidRPr="008A3654">
        <w:rPr>
          <w:rFonts w:asciiTheme="majorBidi" w:eastAsia="Calibri" w:hAnsiTheme="majorBidi" w:cstheme="majorBidi"/>
          <w:rtl/>
        </w:rPr>
        <w:t xml:space="preserve"> استخدام العقاب البدني. ومع ذلك</w:t>
      </w:r>
      <w:r w:rsidR="0000148B" w:rsidRPr="008A3654">
        <w:rPr>
          <w:rFonts w:asciiTheme="majorBidi" w:eastAsia="Calibri" w:hAnsiTheme="majorBidi" w:cstheme="majorBidi"/>
          <w:rtl/>
        </w:rPr>
        <w:t>، لا تزال هذه ممارسة شائعة جدًا في</w:t>
      </w:r>
      <w:r w:rsidR="0000148B" w:rsidRPr="008A3654">
        <w:rPr>
          <w:rFonts w:asciiTheme="majorBidi" w:eastAsia="Calibri" w:hAnsiTheme="majorBidi" w:cstheme="majorBidi"/>
        </w:rPr>
        <w:t xml:space="preserve"> </w:t>
      </w:r>
      <w:r w:rsidR="0000148B" w:rsidRPr="008A3654">
        <w:rPr>
          <w:rFonts w:asciiTheme="majorBidi" w:eastAsia="Calibri" w:hAnsiTheme="majorBidi" w:cstheme="majorBidi"/>
          <w:rtl/>
        </w:rPr>
        <w:t>ماركا 2</w:t>
      </w:r>
      <w:r w:rsidR="0000148B" w:rsidRPr="008A3654">
        <w:rPr>
          <w:rFonts w:asciiTheme="majorBidi" w:eastAsia="Calibri" w:hAnsiTheme="majorBidi" w:cstheme="majorBidi"/>
        </w:rPr>
        <w:t>.</w:t>
      </w:r>
    </w:p>
    <w:p w:rsidR="0000148B" w:rsidRPr="008A3654" w:rsidRDefault="0000148B" w:rsidP="003C3F37">
      <w:pPr>
        <w:numPr>
          <w:ilvl w:val="0"/>
          <w:numId w:val="20"/>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التحرش البدني والتنمر ضد الطلاب يحدث بانتظام</w:t>
      </w:r>
      <w:r w:rsidRPr="008A3654">
        <w:rPr>
          <w:rFonts w:asciiTheme="majorBidi" w:eastAsia="Calibri" w:hAnsiTheme="majorBidi" w:cstheme="majorBidi"/>
        </w:rPr>
        <w:t>.</w:t>
      </w:r>
    </w:p>
    <w:p w:rsidR="0000148B" w:rsidRPr="008A3654" w:rsidRDefault="0000148B" w:rsidP="003C3F37">
      <w:pPr>
        <w:numPr>
          <w:ilvl w:val="0"/>
          <w:numId w:val="20"/>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يلعب الأهل دورًا مهمًا في الحد من المضايقات والتحرش في المدارس. ليس لدى الأهل الوعي اللازم للتعامل مع المضايقات والتحرش الذي يتعرض له أطفالهم</w:t>
      </w:r>
      <w:r w:rsidRPr="008A3654">
        <w:rPr>
          <w:rFonts w:asciiTheme="majorBidi" w:eastAsia="Calibri" w:hAnsiTheme="majorBidi" w:cstheme="majorBidi"/>
        </w:rPr>
        <w:t>.</w:t>
      </w:r>
    </w:p>
    <w:p w:rsidR="0000148B" w:rsidRPr="008A3654" w:rsidRDefault="0000148B" w:rsidP="003C3F37">
      <w:pPr>
        <w:numPr>
          <w:ilvl w:val="0"/>
          <w:numId w:val="20"/>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يحدث التحرش أيضًا على أساس العنصرية. غالبًا ما يتعرض الطلاب من جنسيات وديانات مختلفة للتمييز والمضايقة من قِبل المعلمين والطلاب</w:t>
      </w:r>
      <w:r w:rsidRPr="008A3654">
        <w:rPr>
          <w:rFonts w:asciiTheme="majorBidi" w:eastAsia="Calibri" w:hAnsiTheme="majorBidi" w:cstheme="majorBidi"/>
        </w:rPr>
        <w:t>.</w:t>
      </w:r>
    </w:p>
    <w:p w:rsidR="0000148B" w:rsidRPr="008A3654" w:rsidRDefault="0000148B" w:rsidP="00F63B7D">
      <w:pPr>
        <w:numPr>
          <w:ilvl w:val="0"/>
          <w:numId w:val="20"/>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مشكلات السلامة لا تقتصر على الفصول الدراسية. غالبًا ما يحضر الطل</w:t>
      </w:r>
      <w:r w:rsidR="00F63B7D" w:rsidRPr="008A3654">
        <w:rPr>
          <w:rFonts w:asciiTheme="majorBidi" w:eastAsia="Calibri" w:hAnsiTheme="majorBidi" w:cstheme="majorBidi"/>
          <w:rtl/>
        </w:rPr>
        <w:t>اب إلى المدرسة مشيا على الأقدام</w:t>
      </w:r>
      <w:r w:rsidRPr="008A3654">
        <w:rPr>
          <w:rFonts w:asciiTheme="majorBidi" w:eastAsia="Calibri" w:hAnsiTheme="majorBidi" w:cstheme="majorBidi"/>
          <w:rtl/>
        </w:rPr>
        <w:t xml:space="preserve">، والطرق التي يسلكونها </w:t>
      </w:r>
      <w:r w:rsidR="00F63B7D" w:rsidRPr="008A3654">
        <w:rPr>
          <w:rFonts w:asciiTheme="majorBidi" w:eastAsia="Calibri" w:hAnsiTheme="majorBidi" w:cstheme="majorBidi" w:hint="cs"/>
          <w:rtl/>
        </w:rPr>
        <w:t>ليس فيها</w:t>
      </w:r>
      <w:r w:rsidRPr="008A3654">
        <w:rPr>
          <w:rFonts w:asciiTheme="majorBidi" w:eastAsia="Calibri" w:hAnsiTheme="majorBidi" w:cstheme="majorBidi"/>
          <w:rtl/>
        </w:rPr>
        <w:t xml:space="preserve"> ممرات مشاة لمساعدتهم عند الذهاب إلى المدرسة</w:t>
      </w:r>
      <w:r w:rsidRPr="008A3654">
        <w:rPr>
          <w:rFonts w:asciiTheme="majorBidi" w:eastAsia="Calibri" w:hAnsiTheme="majorBidi" w:cstheme="majorBidi"/>
        </w:rPr>
        <w:t>.</w:t>
      </w:r>
    </w:p>
    <w:p w:rsidR="0000148B" w:rsidRPr="008A3654" w:rsidRDefault="0000148B" w:rsidP="003C3F37">
      <w:pPr>
        <w:numPr>
          <w:ilvl w:val="0"/>
          <w:numId w:val="20"/>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 xml:space="preserve">تم الإبلاغ عن تعرض الطلاب الذين يتعين عليهم </w:t>
      </w:r>
      <w:r w:rsidR="007E1360" w:rsidRPr="008A3654">
        <w:rPr>
          <w:rFonts w:asciiTheme="majorBidi" w:eastAsia="Calibri" w:hAnsiTheme="majorBidi" w:cstheme="majorBidi" w:hint="cs"/>
          <w:rtl/>
        </w:rPr>
        <w:t>استخدام الحافلات</w:t>
      </w:r>
      <w:r w:rsidRPr="008A3654">
        <w:rPr>
          <w:rFonts w:asciiTheme="majorBidi" w:eastAsia="Calibri" w:hAnsiTheme="majorBidi" w:cstheme="majorBidi"/>
          <w:rtl/>
        </w:rPr>
        <w:t xml:space="preserve"> العامة للذهاب </w:t>
      </w:r>
      <w:r w:rsidR="00F63B7D" w:rsidRPr="008A3654">
        <w:rPr>
          <w:rFonts w:asciiTheme="majorBidi" w:eastAsia="Calibri" w:hAnsiTheme="majorBidi" w:cstheme="majorBidi" w:hint="cs"/>
          <w:rtl/>
        </w:rPr>
        <w:t>إ</w:t>
      </w:r>
      <w:r w:rsidRPr="008A3654">
        <w:rPr>
          <w:rFonts w:asciiTheme="majorBidi" w:eastAsia="Calibri" w:hAnsiTheme="majorBidi" w:cstheme="majorBidi"/>
          <w:rtl/>
        </w:rPr>
        <w:t>لى المدارس (نظرًا لعدم وجود حافلات مدرسية) للمضايقة أثناء وجودهم في الحافلة. الحافلات العامة مكتظة أيضًا مما يعرض الطلاب الشباب لمزيد من المخاطر</w:t>
      </w:r>
      <w:r w:rsidRPr="008A3654">
        <w:rPr>
          <w:rFonts w:asciiTheme="majorBidi" w:eastAsia="Calibri" w:hAnsiTheme="majorBidi" w:cstheme="majorBidi"/>
        </w:rPr>
        <w:t>.</w:t>
      </w:r>
    </w:p>
    <w:p w:rsidR="0000148B" w:rsidRPr="008A3654" w:rsidRDefault="0000148B" w:rsidP="003C3F37">
      <w:pPr>
        <w:numPr>
          <w:ilvl w:val="0"/>
          <w:numId w:val="20"/>
        </w:numPr>
        <w:bidi/>
        <w:spacing w:after="16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تقع المدارس التي تستضيف اللاجئين في أماكن بعيدة عن أماكن سكن هؤلاء الطلاب مما يزيد من صعوبة الوصول إلى </w:t>
      </w:r>
      <w:r w:rsidR="007E1360" w:rsidRPr="008A3654">
        <w:rPr>
          <w:rFonts w:asciiTheme="majorBidi" w:eastAsia="Calibri" w:hAnsiTheme="majorBidi" w:cstheme="majorBidi" w:hint="cs"/>
          <w:rtl/>
        </w:rPr>
        <w:t>المدرسة،</w:t>
      </w:r>
      <w:r w:rsidRPr="008A3654">
        <w:rPr>
          <w:rFonts w:asciiTheme="majorBidi" w:eastAsia="Calibri" w:hAnsiTheme="majorBidi" w:cstheme="majorBidi"/>
          <w:rtl/>
        </w:rPr>
        <w:t xml:space="preserve"> ويخاطرون بسلامتهم عند وصولهم إلى مدارسهم</w:t>
      </w:r>
      <w:r w:rsidRPr="008A3654">
        <w:rPr>
          <w:rFonts w:asciiTheme="majorBidi" w:eastAsia="Calibri" w:hAnsiTheme="majorBidi" w:cstheme="majorBidi"/>
        </w:rPr>
        <w:t>.</w:t>
      </w:r>
    </w:p>
    <w:p w:rsidR="0000148B" w:rsidRPr="0000148B" w:rsidRDefault="0000148B" w:rsidP="003958E3">
      <w:pPr>
        <w:bidi/>
        <w:spacing w:after="160" w:line="259" w:lineRule="auto"/>
        <w:ind w:left="720"/>
        <w:contextualSpacing/>
        <w:jc w:val="both"/>
        <w:rPr>
          <w:rFonts w:asciiTheme="majorBidi" w:eastAsia="Calibri" w:hAnsiTheme="majorBidi" w:cstheme="majorBidi"/>
          <w:sz w:val="24"/>
          <w:szCs w:val="24"/>
          <w:rtl/>
        </w:rPr>
      </w:pPr>
    </w:p>
    <w:p w:rsidR="0000148B" w:rsidRPr="008A3654" w:rsidRDefault="0000148B" w:rsidP="003C3F37">
      <w:pPr>
        <w:bidi/>
        <w:spacing w:after="160" w:line="256" w:lineRule="auto"/>
        <w:jc w:val="both"/>
        <w:rPr>
          <w:rFonts w:asciiTheme="majorBidi" w:eastAsia="Calibri" w:hAnsiTheme="majorBidi" w:cstheme="majorBidi"/>
          <w:b/>
          <w:bCs/>
        </w:rPr>
      </w:pPr>
      <w:r w:rsidRPr="0000148B">
        <w:rPr>
          <w:rFonts w:asciiTheme="majorBidi" w:eastAsia="Times New Roman" w:hAnsiTheme="majorBidi" w:cstheme="majorBidi"/>
          <w:b/>
          <w:bCs/>
          <w:i/>
          <w:smallCaps/>
          <w:sz w:val="24"/>
          <w:szCs w:val="24"/>
          <w:rtl/>
        </w:rPr>
        <w:t>9</w:t>
      </w:r>
      <w:r w:rsidRPr="008A3654">
        <w:rPr>
          <w:rFonts w:asciiTheme="majorBidi" w:eastAsia="Times New Roman" w:hAnsiTheme="majorBidi" w:cstheme="majorBidi"/>
          <w:b/>
          <w:bCs/>
          <w:i/>
          <w:smallCaps/>
          <w:rtl/>
        </w:rPr>
        <w:t xml:space="preserve">. </w:t>
      </w:r>
      <w:r w:rsidRPr="008A3654">
        <w:rPr>
          <w:rFonts w:asciiTheme="majorBidi" w:eastAsia="Times New Roman" w:hAnsiTheme="majorBidi" w:cstheme="majorBidi"/>
          <w:b/>
          <w:bCs/>
          <w:i/>
          <w:smallCaps/>
        </w:rPr>
        <w:t xml:space="preserve"> </w:t>
      </w:r>
      <w:r w:rsidRPr="008A3654">
        <w:rPr>
          <w:rFonts w:asciiTheme="majorBidi" w:eastAsia="Times New Roman" w:hAnsiTheme="majorBidi" w:cstheme="majorBidi"/>
          <w:b/>
          <w:bCs/>
          <w:i/>
          <w:smallCaps/>
          <w:rtl/>
        </w:rPr>
        <w:t>هل واجهت أنت أو أي شخص تعرفه المشكلات التالية في المدرسة في مجتمعك؟</w:t>
      </w:r>
    </w:p>
    <w:p w:rsidR="0000148B" w:rsidRPr="008A3654" w:rsidRDefault="0000148B" w:rsidP="007E1360">
      <w:pPr>
        <w:bidi/>
        <w:spacing w:after="160" w:line="256" w:lineRule="auto"/>
        <w:jc w:val="both"/>
        <w:rPr>
          <w:rFonts w:asciiTheme="majorBidi" w:eastAsia="Calibri" w:hAnsiTheme="majorBidi" w:cstheme="majorBidi"/>
          <w:u w:val="single"/>
          <w:rtl/>
          <w:lang w:bidi="ar-JO"/>
        </w:rPr>
      </w:pPr>
      <w:r w:rsidRPr="008A3654">
        <w:rPr>
          <w:rFonts w:asciiTheme="majorBidi" w:eastAsia="Times New Roman" w:hAnsiTheme="majorBidi" w:cstheme="majorBidi"/>
          <w:i/>
          <w:smallCaps/>
          <w:u w:val="single"/>
          <w:rtl/>
        </w:rPr>
        <w:t xml:space="preserve">المشكلات العامة الأكثر شيوعا في المدارس </w:t>
      </w:r>
      <w:r w:rsidRPr="008A3654">
        <w:rPr>
          <w:rFonts w:asciiTheme="majorBidi" w:eastAsia="Calibri" w:hAnsiTheme="majorBidi" w:cstheme="majorBidi"/>
          <w:u w:val="single"/>
          <w:rtl/>
        </w:rPr>
        <w:t>(</w:t>
      </w:r>
      <w:r w:rsidRPr="008A3654">
        <w:rPr>
          <w:rFonts w:asciiTheme="majorBidi" w:eastAsia="Times New Roman" w:hAnsiTheme="majorBidi" w:cstheme="majorBidi"/>
          <w:i/>
          <w:smallCaps/>
          <w:u w:val="single"/>
          <w:rtl/>
        </w:rPr>
        <w:t>مشكلات</w:t>
      </w:r>
      <w:r w:rsidRPr="008A3654">
        <w:rPr>
          <w:rFonts w:asciiTheme="majorBidi" w:eastAsia="Calibri" w:hAnsiTheme="majorBidi" w:cstheme="majorBidi"/>
          <w:u w:val="single"/>
          <w:rtl/>
        </w:rPr>
        <w:t xml:space="preserve"> السلامة غير مدرجة): </w:t>
      </w:r>
    </w:p>
    <w:p w:rsidR="0000148B" w:rsidRPr="008A3654" w:rsidRDefault="0000148B" w:rsidP="007E1360">
      <w:pPr>
        <w:numPr>
          <w:ilvl w:val="0"/>
          <w:numId w:val="21"/>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قلة النظافة - 29٪ اختاروا هذ</w:t>
      </w:r>
      <w:r w:rsidR="007E1360" w:rsidRPr="008A3654">
        <w:rPr>
          <w:rFonts w:asciiTheme="majorBidi" w:eastAsia="Calibri" w:hAnsiTheme="majorBidi" w:cstheme="majorBidi" w:hint="cs"/>
          <w:rtl/>
        </w:rPr>
        <w:t>ه</w:t>
      </w:r>
      <w:r w:rsidRPr="008A3654">
        <w:rPr>
          <w:rFonts w:asciiTheme="majorBidi" w:eastAsia="Calibri" w:hAnsiTheme="majorBidi" w:cstheme="majorBidi"/>
          <w:rtl/>
        </w:rPr>
        <w:t xml:space="preserve"> باعتباره</w:t>
      </w:r>
      <w:r w:rsidR="007E1360" w:rsidRPr="008A3654">
        <w:rPr>
          <w:rFonts w:asciiTheme="majorBidi" w:eastAsia="Calibri" w:hAnsiTheme="majorBidi" w:cstheme="majorBidi" w:hint="cs"/>
          <w:rtl/>
        </w:rPr>
        <w:t>ا</w:t>
      </w:r>
      <w:r w:rsidRPr="008A3654">
        <w:rPr>
          <w:rFonts w:asciiTheme="majorBidi" w:eastAsia="Calibri" w:hAnsiTheme="majorBidi" w:cstheme="majorBidi"/>
          <w:rtl/>
        </w:rPr>
        <w:t xml:space="preserve"> مشكلة تحدث بشكل متكرر في المدارس.</w:t>
      </w:r>
    </w:p>
    <w:p w:rsidR="0000148B" w:rsidRPr="008A3654" w:rsidRDefault="0000148B" w:rsidP="003C3F37">
      <w:pPr>
        <w:numPr>
          <w:ilvl w:val="0"/>
          <w:numId w:val="21"/>
        </w:numPr>
        <w:bidi/>
        <w:spacing w:after="16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سوء الصيانة - 27 ٪ اختاروا هذا باعتباره مشكلة تحدث بشكل متكرر في المدارس</w:t>
      </w:r>
      <w:r w:rsidRPr="008A3654">
        <w:rPr>
          <w:rFonts w:asciiTheme="majorBidi" w:eastAsia="Calibri" w:hAnsiTheme="majorBidi" w:cstheme="majorBidi"/>
        </w:rPr>
        <w:t>.</w:t>
      </w:r>
    </w:p>
    <w:p w:rsidR="0000148B" w:rsidRPr="008A3654" w:rsidRDefault="0000148B" w:rsidP="007E1360">
      <w:pPr>
        <w:numPr>
          <w:ilvl w:val="0"/>
          <w:numId w:val="21"/>
        </w:numPr>
        <w:bidi/>
        <w:spacing w:after="160" w:line="259" w:lineRule="auto"/>
        <w:contextualSpacing/>
        <w:jc w:val="both"/>
        <w:rPr>
          <w:rFonts w:asciiTheme="majorBidi" w:eastAsia="Calibri" w:hAnsiTheme="majorBidi" w:cstheme="majorBidi"/>
          <w:rtl/>
        </w:rPr>
      </w:pPr>
      <w:r w:rsidRPr="008A3654">
        <w:rPr>
          <w:rFonts w:asciiTheme="majorBidi" w:eastAsia="Times New Roman" w:hAnsiTheme="majorBidi" w:cstheme="majorBidi"/>
          <w:i/>
          <w:smallCaps/>
          <w:rtl/>
        </w:rPr>
        <w:t xml:space="preserve">عدم وجود عدد كاف من المراحيض </w:t>
      </w:r>
      <w:r w:rsidRPr="008A3654">
        <w:rPr>
          <w:rFonts w:asciiTheme="majorBidi" w:eastAsia="Calibri" w:hAnsiTheme="majorBidi" w:cstheme="majorBidi"/>
          <w:rtl/>
        </w:rPr>
        <w:t>- 24.5٪ اختاروا هذا باعتباره مشكلة تحدث بشكل متكرر في المدارس</w:t>
      </w:r>
      <w:r w:rsidRPr="008A3654">
        <w:rPr>
          <w:rFonts w:asciiTheme="majorBidi" w:eastAsia="Calibri" w:hAnsiTheme="majorBidi" w:cstheme="majorBidi"/>
        </w:rPr>
        <w:t>.</w:t>
      </w:r>
    </w:p>
    <w:p w:rsidR="0000148B" w:rsidRPr="008A3654" w:rsidRDefault="0000148B" w:rsidP="003C3F37">
      <w:pPr>
        <w:numPr>
          <w:ilvl w:val="0"/>
          <w:numId w:val="21"/>
        </w:numPr>
        <w:bidi/>
        <w:spacing w:after="160" w:line="259" w:lineRule="auto"/>
        <w:contextualSpacing/>
        <w:jc w:val="both"/>
        <w:rPr>
          <w:rFonts w:asciiTheme="majorBidi" w:eastAsia="Calibri" w:hAnsiTheme="majorBidi" w:cstheme="majorBidi"/>
          <w:rtl/>
        </w:rPr>
      </w:pPr>
      <w:r w:rsidRPr="008A3654">
        <w:rPr>
          <w:rFonts w:asciiTheme="majorBidi" w:eastAsia="Times New Roman" w:hAnsiTheme="majorBidi" w:cstheme="majorBidi"/>
          <w:i/>
          <w:smallCaps/>
          <w:rtl/>
        </w:rPr>
        <w:t xml:space="preserve">عدم وجود مساحة كافية في الفصول الدراسية </w:t>
      </w:r>
      <w:r w:rsidRPr="008A3654">
        <w:rPr>
          <w:rFonts w:asciiTheme="majorBidi" w:eastAsia="Calibri" w:hAnsiTheme="majorBidi" w:cstheme="majorBidi"/>
          <w:rtl/>
        </w:rPr>
        <w:t>- 24.5٪ اختاروا هذا باعتباره مشكلة تحدث بشكل متكرر في المدارس</w:t>
      </w:r>
      <w:r w:rsidRPr="008A3654">
        <w:rPr>
          <w:rFonts w:asciiTheme="majorBidi" w:eastAsia="Calibri" w:hAnsiTheme="majorBidi" w:cstheme="majorBidi"/>
        </w:rPr>
        <w:t>.</w:t>
      </w:r>
    </w:p>
    <w:p w:rsidR="0000148B" w:rsidRPr="008A3654" w:rsidRDefault="0000148B" w:rsidP="003C3F37">
      <w:pPr>
        <w:keepNext/>
        <w:tabs>
          <w:tab w:val="left" w:pos="720"/>
        </w:tabs>
        <w:bidi/>
        <w:spacing w:after="240" w:line="240" w:lineRule="auto"/>
        <w:ind w:left="720"/>
        <w:contextualSpacing/>
        <w:jc w:val="both"/>
        <w:outlineLvl w:val="1"/>
        <w:rPr>
          <w:rFonts w:asciiTheme="majorBidi" w:eastAsia="Times New Roman" w:hAnsiTheme="majorBidi" w:cstheme="majorBidi"/>
          <w:i/>
          <w:smallCaps/>
          <w:rtl/>
        </w:rPr>
      </w:pPr>
    </w:p>
    <w:p w:rsidR="0000148B" w:rsidRPr="008A3654" w:rsidRDefault="0000148B" w:rsidP="005D4AC6">
      <w:pPr>
        <w:bidi/>
        <w:spacing w:after="160" w:line="256" w:lineRule="auto"/>
        <w:jc w:val="both"/>
        <w:rPr>
          <w:rFonts w:asciiTheme="majorBidi" w:eastAsia="Times New Roman" w:hAnsiTheme="majorBidi" w:cstheme="majorBidi"/>
          <w:b/>
          <w:bCs/>
          <w:i/>
          <w:smallCaps/>
        </w:rPr>
      </w:pPr>
      <w:r w:rsidRPr="005D4AC6">
        <w:rPr>
          <w:rFonts w:asciiTheme="majorBidi" w:eastAsia="Times New Roman" w:hAnsiTheme="majorBidi" w:cstheme="majorBidi"/>
          <w:b/>
          <w:bCs/>
          <w:i/>
          <w:smallCaps/>
        </w:rPr>
        <w:t>10</w:t>
      </w:r>
      <w:r w:rsidRPr="008A3654">
        <w:rPr>
          <w:rFonts w:asciiTheme="majorBidi" w:eastAsia="Times New Roman" w:hAnsiTheme="majorBidi" w:cstheme="majorBidi"/>
          <w:b/>
          <w:bCs/>
          <w:i/>
          <w:smallCaps/>
          <w:rtl/>
        </w:rPr>
        <w:t>. هل واجهت أنت أو أي شخص تعرفه هذه العقبات في المدارس في مجتمعك؟</w:t>
      </w:r>
    </w:p>
    <w:p w:rsidR="0000148B" w:rsidRPr="008A3654" w:rsidRDefault="0000148B" w:rsidP="003C3F37">
      <w:pPr>
        <w:bidi/>
        <w:spacing w:after="0" w:line="259" w:lineRule="auto"/>
        <w:jc w:val="both"/>
        <w:rPr>
          <w:rFonts w:asciiTheme="majorBidi" w:eastAsia="Calibri" w:hAnsiTheme="majorBidi" w:cstheme="majorBidi"/>
          <w:u w:val="single"/>
          <w:rtl/>
        </w:rPr>
      </w:pPr>
      <w:r w:rsidRPr="008A3654">
        <w:rPr>
          <w:rFonts w:asciiTheme="majorBidi" w:eastAsia="Calibri" w:hAnsiTheme="majorBidi" w:cstheme="majorBidi"/>
          <w:u w:val="single"/>
          <w:rtl/>
        </w:rPr>
        <w:t>أهم ثلاثة عوائق أمام التعليم</w:t>
      </w:r>
      <w:r w:rsidRPr="008A3654">
        <w:rPr>
          <w:rFonts w:asciiTheme="majorBidi" w:eastAsia="Calibri" w:hAnsiTheme="majorBidi" w:cstheme="majorBidi"/>
          <w:u w:val="single"/>
        </w:rPr>
        <w:t>:</w:t>
      </w:r>
    </w:p>
    <w:p w:rsidR="0000148B" w:rsidRPr="008A3654" w:rsidRDefault="0000148B" w:rsidP="003C3F37">
      <w:pPr>
        <w:keepNext/>
        <w:tabs>
          <w:tab w:val="left" w:pos="720"/>
        </w:tabs>
        <w:bidi/>
        <w:spacing w:after="240" w:line="240" w:lineRule="auto"/>
        <w:contextualSpacing/>
        <w:jc w:val="both"/>
        <w:outlineLvl w:val="1"/>
        <w:rPr>
          <w:rFonts w:asciiTheme="majorBidi" w:eastAsia="Calibri" w:hAnsiTheme="majorBidi" w:cstheme="majorBidi"/>
          <w:rtl/>
        </w:rPr>
      </w:pPr>
    </w:p>
    <w:p w:rsidR="0000148B" w:rsidRPr="008A3654" w:rsidRDefault="0000148B" w:rsidP="005D4AC6">
      <w:pPr>
        <w:numPr>
          <w:ilvl w:val="0"/>
          <w:numId w:val="24"/>
        </w:numPr>
        <w:bidi/>
        <w:spacing w:after="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وضع الوالدين / العائلة (عدم السماح بالتعليم من قبل الأسرة/ الزوج) - قال 70٪ من المشاركين أن هذه مشكلة تحدث بشكل متكرر أو في بعض الأحيان</w:t>
      </w:r>
      <w:r w:rsidRPr="008A3654">
        <w:rPr>
          <w:rFonts w:asciiTheme="majorBidi" w:eastAsia="Calibri" w:hAnsiTheme="majorBidi" w:cstheme="majorBidi"/>
        </w:rPr>
        <w:t>.</w:t>
      </w:r>
    </w:p>
    <w:p w:rsidR="0000148B" w:rsidRPr="008A3654" w:rsidRDefault="0000148B" w:rsidP="005D4AC6">
      <w:pPr>
        <w:numPr>
          <w:ilvl w:val="0"/>
          <w:numId w:val="24"/>
        </w:numPr>
        <w:bidi/>
        <w:spacing w:after="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عدم توفر إمكانية الوصول للأشخاص ذوي الإعاقة - قال 70٪ من المشاركين أن هذه إما مشكلة تحدث بشكل متكرر أو في بعض الأحيان.</w:t>
      </w:r>
    </w:p>
    <w:p w:rsidR="0000148B" w:rsidRPr="008A3654" w:rsidRDefault="0000148B" w:rsidP="005D4AC6">
      <w:pPr>
        <w:numPr>
          <w:ilvl w:val="0"/>
          <w:numId w:val="24"/>
        </w:numPr>
        <w:bidi/>
        <w:spacing w:after="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عدم وجود مساعدة للأشخاص الذين يعانون من صعوبات في التعلم - قال 70٪ من المشاركين أن هذه إما مشكلة تحدث بشكل متكرر أو في بعض الأحيان</w:t>
      </w:r>
      <w:r w:rsidRPr="008A3654">
        <w:rPr>
          <w:rFonts w:asciiTheme="majorBidi" w:eastAsia="Calibri" w:hAnsiTheme="majorBidi" w:cstheme="majorBidi"/>
        </w:rPr>
        <w:t>.</w:t>
      </w:r>
    </w:p>
    <w:p w:rsidR="0000148B" w:rsidRPr="008A3654" w:rsidRDefault="0000148B" w:rsidP="005D4AC6">
      <w:pPr>
        <w:numPr>
          <w:ilvl w:val="0"/>
          <w:numId w:val="24"/>
        </w:numPr>
        <w:bidi/>
        <w:spacing w:after="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الحاجة إلى العمل لدعم أسرهم - قال 69 ٪ من المشاركين أن هذه مشكلة تحدث بشكل متكرر أو في بعض الأحيان</w:t>
      </w:r>
      <w:r w:rsidRPr="008A3654">
        <w:rPr>
          <w:rFonts w:asciiTheme="majorBidi" w:eastAsia="Calibri" w:hAnsiTheme="majorBidi" w:cstheme="majorBidi"/>
        </w:rPr>
        <w:t>.</w:t>
      </w:r>
    </w:p>
    <w:p w:rsidR="0000148B" w:rsidRPr="008A3654" w:rsidRDefault="0000148B" w:rsidP="003C3F37">
      <w:pPr>
        <w:keepNext/>
        <w:tabs>
          <w:tab w:val="left" w:pos="720"/>
        </w:tabs>
        <w:bidi/>
        <w:spacing w:after="240" w:line="240" w:lineRule="auto"/>
        <w:contextualSpacing/>
        <w:jc w:val="both"/>
        <w:outlineLvl w:val="1"/>
        <w:rPr>
          <w:rFonts w:asciiTheme="majorBidi" w:eastAsia="Times New Roman" w:hAnsiTheme="majorBidi" w:cstheme="majorBidi"/>
          <w:b/>
          <w:bCs/>
          <w:i/>
          <w:smallCaps/>
          <w:rtl/>
        </w:rPr>
      </w:pPr>
    </w:p>
    <w:p w:rsidR="0000148B" w:rsidRPr="008A3654" w:rsidRDefault="0000148B" w:rsidP="003C3F37">
      <w:pPr>
        <w:bidi/>
        <w:spacing w:after="160" w:line="256" w:lineRule="auto"/>
        <w:jc w:val="both"/>
        <w:rPr>
          <w:rFonts w:asciiTheme="majorBidi" w:eastAsia="Calibri" w:hAnsiTheme="majorBidi" w:cstheme="majorBidi"/>
          <w:rtl/>
        </w:rPr>
      </w:pPr>
      <w:r w:rsidRPr="008A3654">
        <w:rPr>
          <w:rFonts w:asciiTheme="majorBidi" w:eastAsia="Times New Roman" w:hAnsiTheme="majorBidi" w:cstheme="majorBidi"/>
          <w:b/>
          <w:bCs/>
          <w:i/>
          <w:smallCaps/>
          <w:rtl/>
        </w:rPr>
        <w:t>11. هل يوجد ما يلي في المدارس في مجتمعك؟</w:t>
      </w:r>
    </w:p>
    <w:p w:rsidR="0000148B" w:rsidRPr="005D4AC6" w:rsidRDefault="0000148B" w:rsidP="005D4AC6">
      <w:pPr>
        <w:bidi/>
        <w:spacing w:after="0" w:line="259" w:lineRule="auto"/>
        <w:jc w:val="both"/>
        <w:rPr>
          <w:rFonts w:asciiTheme="majorBidi" w:eastAsia="Calibri" w:hAnsiTheme="majorBidi" w:cstheme="majorBidi"/>
          <w:u w:val="single"/>
          <w:rtl/>
        </w:rPr>
      </w:pPr>
      <w:r w:rsidRPr="005D4AC6">
        <w:rPr>
          <w:rFonts w:asciiTheme="majorBidi" w:eastAsia="Calibri" w:hAnsiTheme="majorBidi" w:cstheme="majorBidi"/>
          <w:u w:val="single"/>
          <w:rtl/>
        </w:rPr>
        <w:t>أقل أنشطة بقيادة الطلاب موجودة في المدارس</w:t>
      </w:r>
      <w:r w:rsidRPr="005D4AC6">
        <w:rPr>
          <w:rFonts w:asciiTheme="majorBidi" w:eastAsia="Calibri" w:hAnsiTheme="majorBidi" w:cstheme="majorBidi"/>
          <w:u w:val="single"/>
        </w:rPr>
        <w:t>:</w:t>
      </w:r>
      <w:r w:rsidRPr="005D4AC6">
        <w:rPr>
          <w:rFonts w:asciiTheme="majorBidi" w:eastAsia="Calibri" w:hAnsiTheme="majorBidi" w:cstheme="majorBidi"/>
          <w:u w:val="single"/>
          <w:rtl/>
        </w:rPr>
        <w:t xml:space="preserve"> </w:t>
      </w:r>
    </w:p>
    <w:p w:rsidR="0000148B" w:rsidRPr="005D4AC6" w:rsidRDefault="0000148B" w:rsidP="005D4AC6">
      <w:pPr>
        <w:numPr>
          <w:ilvl w:val="0"/>
          <w:numId w:val="24"/>
        </w:numPr>
        <w:bidi/>
        <w:spacing w:after="0" w:line="259" w:lineRule="auto"/>
        <w:contextualSpacing/>
        <w:jc w:val="both"/>
        <w:rPr>
          <w:rFonts w:asciiTheme="majorBidi" w:eastAsia="Calibri" w:hAnsiTheme="majorBidi" w:cstheme="majorBidi"/>
        </w:rPr>
      </w:pPr>
      <w:r w:rsidRPr="005D4AC6">
        <w:rPr>
          <w:rFonts w:asciiTheme="majorBidi" w:eastAsia="Calibri" w:hAnsiTheme="majorBidi" w:cstheme="majorBidi"/>
          <w:rtl/>
        </w:rPr>
        <w:t xml:space="preserve">الأنشطة </w:t>
      </w:r>
      <w:r w:rsidRPr="008A3654">
        <w:rPr>
          <w:rFonts w:asciiTheme="majorBidi" w:eastAsia="Calibri" w:hAnsiTheme="majorBidi" w:cstheme="majorBidi"/>
          <w:rtl/>
        </w:rPr>
        <w:t>اللامنهجية</w:t>
      </w:r>
      <w:r w:rsidRPr="005D4AC6">
        <w:rPr>
          <w:rFonts w:asciiTheme="majorBidi" w:eastAsia="Calibri" w:hAnsiTheme="majorBidi" w:cstheme="majorBidi"/>
          <w:rtl/>
        </w:rPr>
        <w:t xml:space="preserve"> بقيادة الطلاب – قال </w:t>
      </w:r>
      <w:r w:rsidRPr="008A3654">
        <w:rPr>
          <w:rFonts w:asciiTheme="majorBidi" w:eastAsia="Calibri" w:hAnsiTheme="majorBidi" w:cstheme="majorBidi"/>
          <w:rtl/>
        </w:rPr>
        <w:t xml:space="preserve">41 ٪ ﻣن اﻟﻣﺷﺎرﮐﯾن </w:t>
      </w:r>
      <w:r w:rsidRPr="005D4AC6">
        <w:rPr>
          <w:rFonts w:asciiTheme="majorBidi" w:eastAsia="Calibri" w:hAnsiTheme="majorBidi" w:cstheme="majorBidi"/>
          <w:rtl/>
        </w:rPr>
        <w:t>أن هذه غير موجودة</w:t>
      </w:r>
      <w:r w:rsidRPr="005D4AC6">
        <w:rPr>
          <w:rFonts w:asciiTheme="majorBidi" w:eastAsia="Calibri" w:hAnsiTheme="majorBidi" w:cstheme="majorBidi"/>
        </w:rPr>
        <w:t>.</w:t>
      </w:r>
    </w:p>
    <w:p w:rsidR="0000148B" w:rsidRPr="008A3654" w:rsidRDefault="0000148B" w:rsidP="005D4AC6">
      <w:pPr>
        <w:numPr>
          <w:ilvl w:val="0"/>
          <w:numId w:val="24"/>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مجلس الطلاب - قال 30٪ من المشاركين أن هذا غير موجود</w:t>
      </w:r>
      <w:r w:rsidRPr="008A3654">
        <w:rPr>
          <w:rFonts w:asciiTheme="majorBidi" w:eastAsia="Calibri" w:hAnsiTheme="majorBidi" w:cstheme="majorBidi"/>
        </w:rPr>
        <w:t>.</w:t>
      </w:r>
    </w:p>
    <w:p w:rsidR="00E43D70" w:rsidRDefault="00E43D70" w:rsidP="003C3F37">
      <w:pPr>
        <w:bidi/>
        <w:spacing w:after="0" w:line="256" w:lineRule="auto"/>
        <w:jc w:val="both"/>
        <w:rPr>
          <w:rFonts w:asciiTheme="majorBidi" w:eastAsia="Calibri" w:hAnsiTheme="majorBidi" w:cstheme="majorBidi"/>
          <w:sz w:val="24"/>
          <w:szCs w:val="24"/>
          <w:rtl/>
        </w:rPr>
      </w:pPr>
    </w:p>
    <w:p w:rsidR="0000148B" w:rsidRPr="005D4AC6" w:rsidRDefault="0000148B" w:rsidP="005D4AC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10" w:name="_Toc51688957"/>
      <w:r w:rsidRPr="005D4AC6">
        <w:rPr>
          <w:rFonts w:ascii="Gill Sans MT" w:eastAsia="Times New Roman" w:hAnsi="Gill Sans MT" w:cs="Arial"/>
          <w:b/>
          <w:bCs/>
          <w:i/>
          <w:smallCaps/>
          <w:color w:val="BA0C2F"/>
          <w:sz w:val="24"/>
          <w:szCs w:val="24"/>
          <w:rtl/>
        </w:rPr>
        <w:t>الصحة</w:t>
      </w:r>
      <w:bookmarkEnd w:id="10"/>
    </w:p>
    <w:p w:rsidR="0000148B" w:rsidRPr="008A3654" w:rsidRDefault="0000148B" w:rsidP="005D4AC6">
      <w:pPr>
        <w:bidi/>
        <w:spacing w:after="160" w:line="256" w:lineRule="auto"/>
        <w:jc w:val="both"/>
        <w:rPr>
          <w:rFonts w:asciiTheme="majorBidi" w:eastAsia="Times New Roman" w:hAnsiTheme="majorBidi" w:cstheme="majorBidi"/>
          <w:b/>
          <w:bCs/>
          <w:i/>
          <w:smallCaps/>
        </w:rPr>
      </w:pPr>
      <w:r w:rsidRPr="005D4AC6">
        <w:rPr>
          <w:rFonts w:asciiTheme="majorBidi" w:eastAsia="Times New Roman" w:hAnsiTheme="majorBidi" w:cstheme="majorBidi"/>
          <w:b/>
          <w:bCs/>
          <w:i/>
          <w:smallCaps/>
          <w:rtl/>
        </w:rPr>
        <w:t>12</w:t>
      </w:r>
      <w:r w:rsidRPr="008A3654">
        <w:rPr>
          <w:rFonts w:asciiTheme="majorBidi" w:eastAsia="Times New Roman" w:hAnsiTheme="majorBidi" w:cstheme="majorBidi"/>
          <w:b/>
          <w:bCs/>
          <w:i/>
          <w:smallCaps/>
          <w:rtl/>
        </w:rPr>
        <w:t>. الرجاء اختيار ثلاثة مما يلي تعتبرها الأكثر أهمية للشباب</w:t>
      </w:r>
      <w:r w:rsidRPr="005D4AC6">
        <w:rPr>
          <w:rFonts w:asciiTheme="majorBidi" w:eastAsia="Times New Roman" w:hAnsiTheme="majorBidi" w:cstheme="majorBidi"/>
          <w:b/>
          <w:bCs/>
          <w:i/>
          <w:smallCaps/>
        </w:rPr>
        <w:t>:</w:t>
      </w:r>
    </w:p>
    <w:p w:rsidR="0000148B" w:rsidRPr="005D4AC6" w:rsidRDefault="0000148B" w:rsidP="005D4AC6">
      <w:pPr>
        <w:bidi/>
        <w:spacing w:after="0" w:line="259" w:lineRule="auto"/>
        <w:jc w:val="both"/>
        <w:rPr>
          <w:rFonts w:asciiTheme="majorBidi" w:eastAsia="Calibri" w:hAnsiTheme="majorBidi" w:cstheme="majorBidi"/>
          <w:u w:val="single"/>
          <w:rtl/>
        </w:rPr>
      </w:pPr>
      <w:r w:rsidRPr="005D4AC6">
        <w:rPr>
          <w:rFonts w:asciiTheme="majorBidi" w:eastAsia="Calibri" w:hAnsiTheme="majorBidi" w:cstheme="majorBidi"/>
          <w:u w:val="single"/>
          <w:rtl/>
        </w:rPr>
        <w:t>أهم الموضوعات المتعلقة بالصحة للشباب</w:t>
      </w:r>
      <w:r w:rsidRPr="005D4AC6">
        <w:rPr>
          <w:rFonts w:asciiTheme="majorBidi" w:eastAsia="Calibri" w:hAnsiTheme="majorBidi" w:cstheme="majorBidi"/>
          <w:u w:val="single"/>
        </w:rPr>
        <w:t>:</w:t>
      </w:r>
    </w:p>
    <w:p w:rsidR="0000148B" w:rsidRPr="008A3654" w:rsidRDefault="0000148B" w:rsidP="003C3F37">
      <w:pPr>
        <w:numPr>
          <w:ilvl w:val="0"/>
          <w:numId w:val="24"/>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التغذية - 66 ٪ </w:t>
      </w:r>
      <w:r w:rsidRPr="008A3654">
        <w:rPr>
          <w:rFonts w:asciiTheme="majorBidi" w:eastAsia="Times New Roman" w:hAnsiTheme="majorBidi" w:cstheme="majorBidi"/>
          <w:i/>
          <w:smallCaps/>
          <w:rtl/>
        </w:rPr>
        <w:t xml:space="preserve">صنفوا هذه </w:t>
      </w:r>
      <w:r w:rsidRPr="008A3654">
        <w:rPr>
          <w:rFonts w:asciiTheme="majorBidi" w:eastAsia="Calibri" w:hAnsiTheme="majorBidi" w:cstheme="majorBidi"/>
          <w:rtl/>
        </w:rPr>
        <w:t>باعتبارها أحد أهم القضايا</w:t>
      </w:r>
      <w:r w:rsidRPr="008A3654">
        <w:rPr>
          <w:rFonts w:asciiTheme="majorBidi" w:eastAsia="Times New Roman" w:hAnsiTheme="majorBidi" w:cstheme="majorBidi"/>
          <w:b/>
          <w:bCs/>
          <w:i/>
          <w:smallCaps/>
          <w:rtl/>
        </w:rPr>
        <w:t xml:space="preserve"> </w:t>
      </w:r>
      <w:r w:rsidRPr="008A3654">
        <w:rPr>
          <w:rFonts w:asciiTheme="majorBidi" w:eastAsia="Times New Roman" w:hAnsiTheme="majorBidi" w:cstheme="majorBidi"/>
          <w:i/>
          <w:smallCaps/>
          <w:rtl/>
        </w:rPr>
        <w:t>المتعلقة بصحة الشباب</w:t>
      </w:r>
      <w:r w:rsidRPr="008A3654">
        <w:rPr>
          <w:rFonts w:asciiTheme="majorBidi" w:eastAsia="Times New Roman" w:hAnsiTheme="majorBidi" w:cstheme="majorBidi"/>
          <w:i/>
          <w:smallCaps/>
        </w:rPr>
        <w:t>.</w:t>
      </w:r>
    </w:p>
    <w:p w:rsidR="0000148B" w:rsidRPr="008A3654" w:rsidRDefault="0000148B" w:rsidP="00E43D70">
      <w:pPr>
        <w:numPr>
          <w:ilvl w:val="0"/>
          <w:numId w:val="24"/>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التعليم الصحي - 44 ٪ </w:t>
      </w:r>
      <w:r w:rsidRPr="008A3654">
        <w:rPr>
          <w:rFonts w:asciiTheme="majorBidi" w:eastAsia="Times New Roman" w:hAnsiTheme="majorBidi" w:cstheme="majorBidi"/>
          <w:i/>
          <w:smallCaps/>
          <w:rtl/>
        </w:rPr>
        <w:t>صنفوا هذ</w:t>
      </w:r>
      <w:r w:rsidR="00E43D70" w:rsidRPr="008A3654">
        <w:rPr>
          <w:rFonts w:asciiTheme="majorBidi" w:eastAsia="Times New Roman" w:hAnsiTheme="majorBidi" w:cstheme="majorBidi" w:hint="cs"/>
          <w:i/>
          <w:smallCaps/>
          <w:rtl/>
        </w:rPr>
        <w:t>ا</w:t>
      </w:r>
      <w:r w:rsidRPr="008A3654">
        <w:rPr>
          <w:rFonts w:asciiTheme="majorBidi" w:eastAsia="Times New Roman" w:hAnsiTheme="majorBidi" w:cstheme="majorBidi"/>
          <w:i/>
          <w:smallCaps/>
          <w:rtl/>
        </w:rPr>
        <w:t xml:space="preserve"> </w:t>
      </w:r>
      <w:r w:rsidR="00E43D70" w:rsidRPr="008A3654">
        <w:rPr>
          <w:rFonts w:asciiTheme="majorBidi" w:eastAsia="Calibri" w:hAnsiTheme="majorBidi" w:cstheme="majorBidi"/>
          <w:rtl/>
        </w:rPr>
        <w:t>باعتباره</w:t>
      </w:r>
      <w:r w:rsidR="00E43D70" w:rsidRPr="008A3654">
        <w:rPr>
          <w:rFonts w:asciiTheme="majorBidi" w:eastAsia="Calibri" w:hAnsiTheme="majorBidi" w:cstheme="majorBidi" w:hint="cs"/>
          <w:rtl/>
        </w:rPr>
        <w:t xml:space="preserve"> </w:t>
      </w:r>
      <w:r w:rsidRPr="008A3654">
        <w:rPr>
          <w:rFonts w:asciiTheme="majorBidi" w:eastAsia="Calibri" w:hAnsiTheme="majorBidi" w:cstheme="majorBidi"/>
          <w:rtl/>
        </w:rPr>
        <w:t>أحد أهم القضايا</w:t>
      </w:r>
      <w:r w:rsidRPr="008A3654">
        <w:rPr>
          <w:rFonts w:asciiTheme="majorBidi" w:eastAsia="Times New Roman" w:hAnsiTheme="majorBidi" w:cstheme="majorBidi"/>
          <w:b/>
          <w:bCs/>
          <w:i/>
          <w:smallCaps/>
          <w:rtl/>
        </w:rPr>
        <w:t xml:space="preserve"> </w:t>
      </w:r>
      <w:r w:rsidRPr="008A3654">
        <w:rPr>
          <w:rFonts w:asciiTheme="majorBidi" w:eastAsia="Times New Roman" w:hAnsiTheme="majorBidi" w:cstheme="majorBidi"/>
          <w:i/>
          <w:smallCaps/>
          <w:rtl/>
        </w:rPr>
        <w:t>المتعلقة بصحة الشباب</w:t>
      </w:r>
      <w:r w:rsidRPr="008A3654">
        <w:rPr>
          <w:rFonts w:asciiTheme="majorBidi" w:eastAsia="Times New Roman" w:hAnsiTheme="majorBidi" w:cstheme="majorBidi"/>
          <w:i/>
          <w:smallCaps/>
        </w:rPr>
        <w:t>.</w:t>
      </w:r>
    </w:p>
    <w:p w:rsidR="0000148B" w:rsidRPr="008A3654" w:rsidRDefault="0000148B" w:rsidP="00E43D70">
      <w:pPr>
        <w:numPr>
          <w:ilvl w:val="0"/>
          <w:numId w:val="24"/>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الكحول - 43 ٪ </w:t>
      </w:r>
      <w:r w:rsidRPr="008A3654">
        <w:rPr>
          <w:rFonts w:asciiTheme="majorBidi" w:eastAsia="Times New Roman" w:hAnsiTheme="majorBidi" w:cstheme="majorBidi"/>
          <w:i/>
          <w:smallCaps/>
          <w:rtl/>
        </w:rPr>
        <w:t>صنفوا هذ</w:t>
      </w:r>
      <w:r w:rsidR="00E43D70" w:rsidRPr="008A3654">
        <w:rPr>
          <w:rFonts w:asciiTheme="majorBidi" w:eastAsia="Times New Roman" w:hAnsiTheme="majorBidi" w:cstheme="majorBidi" w:hint="cs"/>
          <w:i/>
          <w:smallCaps/>
          <w:rtl/>
        </w:rPr>
        <w:t>ا</w:t>
      </w:r>
      <w:r w:rsidRPr="008A3654">
        <w:rPr>
          <w:rFonts w:asciiTheme="majorBidi" w:eastAsia="Times New Roman" w:hAnsiTheme="majorBidi" w:cstheme="majorBidi"/>
          <w:i/>
          <w:smallCaps/>
          <w:rtl/>
        </w:rPr>
        <w:t xml:space="preserve"> </w:t>
      </w:r>
      <w:r w:rsidR="00E43D70" w:rsidRPr="008A3654">
        <w:rPr>
          <w:rFonts w:asciiTheme="majorBidi" w:eastAsia="Calibri" w:hAnsiTheme="majorBidi" w:cstheme="majorBidi"/>
          <w:rtl/>
        </w:rPr>
        <w:t>باعتباره</w:t>
      </w:r>
      <w:r w:rsidRPr="008A3654">
        <w:rPr>
          <w:rFonts w:asciiTheme="majorBidi" w:eastAsia="Calibri" w:hAnsiTheme="majorBidi" w:cstheme="majorBidi"/>
          <w:rtl/>
        </w:rPr>
        <w:t xml:space="preserve"> أحد أهم القضايا</w:t>
      </w:r>
      <w:r w:rsidRPr="008A3654">
        <w:rPr>
          <w:rFonts w:asciiTheme="majorBidi" w:eastAsia="Times New Roman" w:hAnsiTheme="majorBidi" w:cstheme="majorBidi"/>
          <w:b/>
          <w:bCs/>
          <w:i/>
          <w:smallCaps/>
          <w:rtl/>
        </w:rPr>
        <w:t xml:space="preserve"> </w:t>
      </w:r>
      <w:r w:rsidRPr="008A3654">
        <w:rPr>
          <w:rFonts w:asciiTheme="majorBidi" w:eastAsia="Times New Roman" w:hAnsiTheme="majorBidi" w:cstheme="majorBidi"/>
          <w:i/>
          <w:smallCaps/>
          <w:rtl/>
        </w:rPr>
        <w:t>المتعلقة بصحة الشباب</w:t>
      </w:r>
      <w:r w:rsidRPr="008A3654">
        <w:rPr>
          <w:rFonts w:asciiTheme="majorBidi" w:eastAsia="Times New Roman" w:hAnsiTheme="majorBidi" w:cstheme="majorBidi"/>
          <w:i/>
          <w:smallCaps/>
        </w:rPr>
        <w:t>.</w:t>
      </w:r>
    </w:p>
    <w:p w:rsidR="0000148B" w:rsidRPr="008A3654" w:rsidRDefault="0000148B" w:rsidP="00E43D70">
      <w:pPr>
        <w:numPr>
          <w:ilvl w:val="0"/>
          <w:numId w:val="24"/>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التدخين - 41٪ </w:t>
      </w:r>
      <w:r w:rsidRPr="008A3654">
        <w:rPr>
          <w:rFonts w:asciiTheme="majorBidi" w:eastAsia="Times New Roman" w:hAnsiTheme="majorBidi" w:cstheme="majorBidi"/>
          <w:i/>
          <w:smallCaps/>
          <w:rtl/>
        </w:rPr>
        <w:t>صنفوا هذ</w:t>
      </w:r>
      <w:r w:rsidR="00E43D70" w:rsidRPr="008A3654">
        <w:rPr>
          <w:rFonts w:asciiTheme="majorBidi" w:eastAsia="Times New Roman" w:hAnsiTheme="majorBidi" w:cstheme="majorBidi" w:hint="cs"/>
          <w:i/>
          <w:smallCaps/>
          <w:rtl/>
        </w:rPr>
        <w:t>ا</w:t>
      </w:r>
      <w:r w:rsidRPr="008A3654">
        <w:rPr>
          <w:rFonts w:asciiTheme="majorBidi" w:eastAsia="Times New Roman" w:hAnsiTheme="majorBidi" w:cstheme="majorBidi"/>
          <w:i/>
          <w:smallCaps/>
          <w:rtl/>
        </w:rPr>
        <w:t xml:space="preserve"> </w:t>
      </w:r>
      <w:r w:rsidR="00E43D70" w:rsidRPr="008A3654">
        <w:rPr>
          <w:rFonts w:asciiTheme="majorBidi" w:eastAsia="Calibri" w:hAnsiTheme="majorBidi" w:cstheme="majorBidi"/>
          <w:rtl/>
        </w:rPr>
        <w:t>باعتباره</w:t>
      </w:r>
      <w:r w:rsidRPr="008A3654">
        <w:rPr>
          <w:rFonts w:asciiTheme="majorBidi" w:eastAsia="Calibri" w:hAnsiTheme="majorBidi" w:cstheme="majorBidi"/>
          <w:rtl/>
        </w:rPr>
        <w:t xml:space="preserve"> أحد أهم القضايا</w:t>
      </w:r>
      <w:r w:rsidRPr="008A3654">
        <w:rPr>
          <w:rFonts w:asciiTheme="majorBidi" w:eastAsia="Times New Roman" w:hAnsiTheme="majorBidi" w:cstheme="majorBidi"/>
          <w:b/>
          <w:bCs/>
          <w:i/>
          <w:smallCaps/>
          <w:rtl/>
        </w:rPr>
        <w:t xml:space="preserve"> </w:t>
      </w:r>
      <w:r w:rsidRPr="008A3654">
        <w:rPr>
          <w:rFonts w:asciiTheme="majorBidi" w:eastAsia="Times New Roman" w:hAnsiTheme="majorBidi" w:cstheme="majorBidi"/>
          <w:i/>
          <w:smallCaps/>
          <w:rtl/>
        </w:rPr>
        <w:t>المتعلقة بصحة الشباب</w:t>
      </w:r>
      <w:r w:rsidRPr="008A3654">
        <w:rPr>
          <w:rFonts w:asciiTheme="majorBidi" w:eastAsia="Times New Roman" w:hAnsiTheme="majorBidi" w:cstheme="majorBidi"/>
          <w:i/>
          <w:smallCaps/>
        </w:rPr>
        <w:t>.</w:t>
      </w:r>
    </w:p>
    <w:p w:rsidR="0000148B" w:rsidRPr="0000148B" w:rsidRDefault="0000148B" w:rsidP="008A3654">
      <w:pPr>
        <w:bidi/>
        <w:spacing w:after="0" w:line="259" w:lineRule="auto"/>
        <w:contextualSpacing/>
        <w:jc w:val="both"/>
        <w:rPr>
          <w:rFonts w:asciiTheme="majorBidi" w:eastAsia="Calibri" w:hAnsiTheme="majorBidi" w:cstheme="majorBidi"/>
          <w:sz w:val="24"/>
          <w:szCs w:val="24"/>
          <w:rtl/>
        </w:rPr>
      </w:pPr>
    </w:p>
    <w:p w:rsidR="0000148B" w:rsidRPr="008A3654" w:rsidRDefault="0000148B" w:rsidP="003C3F37">
      <w:pPr>
        <w:bidi/>
        <w:spacing w:after="0" w:line="259" w:lineRule="auto"/>
        <w:jc w:val="both"/>
        <w:rPr>
          <w:rFonts w:asciiTheme="majorBidi" w:eastAsia="Calibri" w:hAnsiTheme="majorBidi" w:cstheme="majorBidi"/>
          <w:u w:val="single"/>
          <w:rtl/>
        </w:rPr>
      </w:pPr>
      <w:r w:rsidRPr="008A3654">
        <w:rPr>
          <w:rFonts w:asciiTheme="majorBidi" w:eastAsia="Calibri" w:hAnsiTheme="majorBidi" w:cstheme="majorBidi"/>
          <w:u w:val="single"/>
          <w:rtl/>
        </w:rPr>
        <w:t>ملاحظات الشباب</w:t>
      </w:r>
    </w:p>
    <w:p w:rsidR="0000148B" w:rsidRPr="008A3654" w:rsidRDefault="0000148B" w:rsidP="003C3F37">
      <w:pPr>
        <w:bidi/>
        <w:spacing w:after="0" w:line="259" w:lineRule="auto"/>
        <w:ind w:left="720"/>
        <w:contextualSpacing/>
        <w:jc w:val="both"/>
        <w:rPr>
          <w:rFonts w:asciiTheme="majorBidi" w:eastAsia="Calibri" w:hAnsiTheme="majorBidi" w:cstheme="majorBidi"/>
          <w:u w:val="single"/>
        </w:rPr>
      </w:pPr>
    </w:p>
    <w:p w:rsidR="0000148B" w:rsidRPr="008A3654" w:rsidRDefault="0000148B" w:rsidP="003C3F37">
      <w:pPr>
        <w:numPr>
          <w:ilvl w:val="0"/>
          <w:numId w:val="24"/>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يفتقر المجتمع عمومًا إلى الوعي بشأن عادات الأكل السيئة</w:t>
      </w:r>
      <w:r w:rsidRPr="008A3654">
        <w:rPr>
          <w:rFonts w:asciiTheme="majorBidi" w:eastAsia="Calibri" w:hAnsiTheme="majorBidi" w:cstheme="majorBidi"/>
        </w:rPr>
        <w:t>.</w:t>
      </w:r>
    </w:p>
    <w:p w:rsidR="0000148B" w:rsidRPr="008A3654" w:rsidRDefault="0000148B" w:rsidP="00843BFB">
      <w:pPr>
        <w:numPr>
          <w:ilvl w:val="0"/>
          <w:numId w:val="24"/>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تقتصر المعرفة </w:t>
      </w:r>
      <w:r w:rsidR="00843BFB" w:rsidRPr="008A3654">
        <w:rPr>
          <w:rFonts w:asciiTheme="majorBidi" w:eastAsia="Calibri" w:hAnsiTheme="majorBidi" w:cstheme="majorBidi"/>
          <w:rtl/>
        </w:rPr>
        <w:t>حول العادات الصحية على اللاجئين</w:t>
      </w:r>
      <w:r w:rsidRPr="008A3654">
        <w:rPr>
          <w:rFonts w:asciiTheme="majorBidi" w:eastAsia="Calibri" w:hAnsiTheme="majorBidi" w:cstheme="majorBidi"/>
          <w:rtl/>
        </w:rPr>
        <w:t xml:space="preserve">؛ على وجه التحديد السوريين (حتى العراقيين مستبعدون). تتلقى المنظمات منحًا </w:t>
      </w:r>
      <w:r w:rsidR="00843BFB" w:rsidRPr="008A3654">
        <w:rPr>
          <w:rFonts w:asciiTheme="majorBidi" w:eastAsia="Calibri" w:hAnsiTheme="majorBidi" w:cstheme="majorBidi" w:hint="cs"/>
          <w:rtl/>
        </w:rPr>
        <w:t>ع</w:t>
      </w:r>
      <w:r w:rsidR="00843BFB" w:rsidRPr="008A3654">
        <w:rPr>
          <w:rFonts w:asciiTheme="majorBidi" w:eastAsia="Calibri" w:hAnsiTheme="majorBidi" w:cstheme="majorBidi"/>
          <w:rtl/>
        </w:rPr>
        <w:t>ن اللاجئين</w:t>
      </w:r>
      <w:r w:rsidRPr="008A3654">
        <w:rPr>
          <w:rFonts w:asciiTheme="majorBidi" w:eastAsia="Calibri" w:hAnsiTheme="majorBidi" w:cstheme="majorBidi"/>
          <w:rtl/>
        </w:rPr>
        <w:t>، وبالتالي لا تتاح الفرصة لباقي المجتمع التعرف على عادات الأكل الصحية</w:t>
      </w:r>
      <w:r w:rsidRPr="008A3654">
        <w:rPr>
          <w:rFonts w:asciiTheme="majorBidi" w:eastAsia="Calibri" w:hAnsiTheme="majorBidi" w:cstheme="majorBidi"/>
        </w:rPr>
        <w:t>.</w:t>
      </w:r>
    </w:p>
    <w:p w:rsidR="0000148B" w:rsidRPr="008A3654" w:rsidRDefault="0000148B" w:rsidP="003C3F37">
      <w:pPr>
        <w:numPr>
          <w:ilvl w:val="0"/>
          <w:numId w:val="24"/>
        </w:numPr>
        <w:bidi/>
        <w:spacing w:after="0" w:line="259" w:lineRule="auto"/>
        <w:contextualSpacing/>
        <w:jc w:val="both"/>
        <w:rPr>
          <w:rFonts w:asciiTheme="majorBidi" w:eastAsia="Calibri" w:hAnsiTheme="majorBidi" w:cstheme="majorBidi"/>
          <w:rtl/>
          <w:lang w:bidi="ar-JO"/>
        </w:rPr>
      </w:pPr>
      <w:r w:rsidRPr="008A3654">
        <w:rPr>
          <w:rFonts w:asciiTheme="majorBidi" w:eastAsia="Calibri" w:hAnsiTheme="majorBidi" w:cstheme="majorBidi"/>
          <w:rtl/>
        </w:rPr>
        <w:t>الوعي ليس هو القضية الوحيدة لعادات الأكل السيئة. سعر الأطع</w:t>
      </w:r>
      <w:r w:rsidR="00843BFB" w:rsidRPr="008A3654">
        <w:rPr>
          <w:rFonts w:asciiTheme="majorBidi" w:eastAsia="Calibri" w:hAnsiTheme="majorBidi" w:cstheme="majorBidi"/>
          <w:rtl/>
        </w:rPr>
        <w:t>مة الصحية مرتفع للغاية</w:t>
      </w:r>
      <w:r w:rsidRPr="008A3654">
        <w:rPr>
          <w:rFonts w:asciiTheme="majorBidi" w:eastAsia="Calibri" w:hAnsiTheme="majorBidi" w:cstheme="majorBidi"/>
          <w:rtl/>
        </w:rPr>
        <w:t>، مما يجعله غير مقبول بالنسبة لغالبية المجتمع</w:t>
      </w:r>
      <w:r w:rsidRPr="008A3654">
        <w:rPr>
          <w:rFonts w:asciiTheme="majorBidi" w:eastAsia="Calibri" w:hAnsiTheme="majorBidi" w:cstheme="majorBidi"/>
        </w:rPr>
        <w:t>.</w:t>
      </w:r>
    </w:p>
    <w:p w:rsidR="0000148B" w:rsidRPr="008A3654" w:rsidRDefault="0000148B" w:rsidP="003C3F37">
      <w:pPr>
        <w:numPr>
          <w:ilvl w:val="0"/>
          <w:numId w:val="24"/>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هناك نقص عام في الوعي بالمواضيع ذات الصلة بالصحة من الرياضة / التمرين إلى الأمراض</w:t>
      </w:r>
      <w:r w:rsidRPr="008A3654">
        <w:rPr>
          <w:rFonts w:asciiTheme="majorBidi" w:eastAsia="Calibri" w:hAnsiTheme="majorBidi" w:cstheme="majorBidi"/>
        </w:rPr>
        <w:t>.</w:t>
      </w:r>
    </w:p>
    <w:p w:rsidR="0000148B" w:rsidRPr="008A3654" w:rsidRDefault="0000148B" w:rsidP="003C3F37">
      <w:pPr>
        <w:numPr>
          <w:ilvl w:val="0"/>
          <w:numId w:val="24"/>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lastRenderedPageBreak/>
        <w:t>تتعامل السلطات مع متعاطي المخدرات بطريقة لا يرضى عنها الشباب. ذكر الشباب بأن متعاطي المخدرات يتعرضون للعنف الجسدي والتجريم بدلاً من معاملتهم كضحايا أو أشخاص يحتاجون إلى علاج</w:t>
      </w:r>
      <w:r w:rsidRPr="008A3654">
        <w:rPr>
          <w:rFonts w:asciiTheme="majorBidi" w:eastAsia="Calibri" w:hAnsiTheme="majorBidi" w:cstheme="majorBidi"/>
        </w:rPr>
        <w:t>.</w:t>
      </w:r>
    </w:p>
    <w:p w:rsidR="0000148B" w:rsidRPr="008A3654" w:rsidRDefault="0000148B" w:rsidP="003C3F37">
      <w:pPr>
        <w:numPr>
          <w:ilvl w:val="0"/>
          <w:numId w:val="24"/>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المشكلة  الرئيسية التي تم ذكرها فيما يتعلق بالمخدرات هي عدم إنفاذ القانون فيما يتعلق بتجار المخدرات</w:t>
      </w:r>
      <w:r w:rsidRPr="008A3654">
        <w:rPr>
          <w:rFonts w:asciiTheme="majorBidi" w:eastAsia="Calibri" w:hAnsiTheme="majorBidi" w:cstheme="majorBidi"/>
        </w:rPr>
        <w:t>.</w:t>
      </w:r>
    </w:p>
    <w:p w:rsidR="0000148B" w:rsidRPr="008A3654" w:rsidRDefault="0000148B" w:rsidP="00FE1980">
      <w:pPr>
        <w:bidi/>
        <w:spacing w:after="0" w:line="259" w:lineRule="auto"/>
        <w:contextualSpacing/>
        <w:jc w:val="both"/>
        <w:rPr>
          <w:rFonts w:asciiTheme="majorBidi" w:eastAsia="Calibri" w:hAnsiTheme="majorBidi" w:cstheme="majorBidi"/>
          <w:rtl/>
        </w:rPr>
      </w:pPr>
    </w:p>
    <w:p w:rsidR="0000148B" w:rsidRPr="008A3654" w:rsidRDefault="0000148B" w:rsidP="005D4AC6">
      <w:pPr>
        <w:bidi/>
        <w:spacing w:after="160" w:line="256" w:lineRule="auto"/>
        <w:jc w:val="both"/>
        <w:rPr>
          <w:rFonts w:asciiTheme="majorBidi" w:eastAsia="Times New Roman" w:hAnsiTheme="majorBidi" w:cstheme="majorBidi"/>
          <w:b/>
          <w:bCs/>
          <w:i/>
          <w:smallCaps/>
        </w:rPr>
      </w:pPr>
      <w:r w:rsidRPr="005D4AC6">
        <w:rPr>
          <w:rFonts w:asciiTheme="majorBidi" w:eastAsia="Times New Roman" w:hAnsiTheme="majorBidi" w:cstheme="majorBidi"/>
          <w:b/>
          <w:bCs/>
          <w:i/>
          <w:smallCaps/>
          <w:rtl/>
        </w:rPr>
        <w:t>13</w:t>
      </w:r>
      <w:r w:rsidRPr="008A3654">
        <w:rPr>
          <w:rFonts w:asciiTheme="majorBidi" w:eastAsia="Times New Roman" w:hAnsiTheme="majorBidi" w:cstheme="majorBidi"/>
          <w:b/>
          <w:bCs/>
          <w:i/>
          <w:smallCaps/>
          <w:rtl/>
        </w:rPr>
        <w:t>. هل تعتبر ما يلي مشكلات في المرافق الصحية المحلية؟</w:t>
      </w:r>
    </w:p>
    <w:p w:rsidR="0000148B" w:rsidRPr="008A3654" w:rsidRDefault="0000148B" w:rsidP="003C3F37">
      <w:pPr>
        <w:bidi/>
        <w:spacing w:after="0" w:line="259" w:lineRule="auto"/>
        <w:jc w:val="both"/>
        <w:rPr>
          <w:rFonts w:asciiTheme="majorBidi" w:eastAsia="Calibri" w:hAnsiTheme="majorBidi" w:cstheme="majorBidi"/>
          <w:u w:val="single"/>
          <w:rtl/>
        </w:rPr>
      </w:pPr>
      <w:r w:rsidRPr="008A3654">
        <w:rPr>
          <w:rFonts w:asciiTheme="majorBidi" w:eastAsia="Times New Roman" w:hAnsiTheme="majorBidi" w:cstheme="majorBidi"/>
          <w:i/>
          <w:smallCaps/>
          <w:u w:val="single"/>
          <w:rtl/>
        </w:rPr>
        <w:t>أكثر المشكلات إشكالية في المرافق الصحية المحلية</w:t>
      </w:r>
      <w:r w:rsidRPr="008A3654">
        <w:rPr>
          <w:rFonts w:asciiTheme="majorBidi" w:eastAsia="Calibri" w:hAnsiTheme="majorBidi" w:cstheme="majorBidi"/>
          <w:u w:val="single"/>
          <w:rtl/>
        </w:rPr>
        <w:t xml:space="preserve"> في ماركا 2</w:t>
      </w:r>
      <w:r w:rsidRPr="008A3654">
        <w:rPr>
          <w:rFonts w:asciiTheme="majorBidi" w:eastAsia="Calibri" w:hAnsiTheme="majorBidi" w:cstheme="majorBidi"/>
          <w:u w:val="single"/>
        </w:rPr>
        <w:t>:</w:t>
      </w:r>
      <w:r w:rsidRPr="008A3654">
        <w:rPr>
          <w:rFonts w:asciiTheme="majorBidi" w:eastAsia="Calibri" w:hAnsiTheme="majorBidi" w:cstheme="majorBidi"/>
          <w:u w:val="single"/>
          <w:rtl/>
        </w:rPr>
        <w:t xml:space="preserve"> </w:t>
      </w:r>
    </w:p>
    <w:p w:rsidR="0000148B" w:rsidRPr="008A3654" w:rsidRDefault="0000148B" w:rsidP="003C3F37">
      <w:pPr>
        <w:bidi/>
        <w:spacing w:after="0" w:line="259" w:lineRule="auto"/>
        <w:jc w:val="both"/>
        <w:rPr>
          <w:rFonts w:asciiTheme="majorBidi" w:eastAsia="Calibri" w:hAnsiTheme="majorBidi" w:cstheme="majorBidi"/>
        </w:rPr>
      </w:pPr>
    </w:p>
    <w:p w:rsidR="0000148B" w:rsidRPr="008A3654" w:rsidRDefault="0000148B" w:rsidP="003C3F37">
      <w:pPr>
        <w:numPr>
          <w:ilvl w:val="0"/>
          <w:numId w:val="26"/>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وجود عدد كبير من </w:t>
      </w:r>
      <w:r w:rsidR="00E53824" w:rsidRPr="008A3654">
        <w:rPr>
          <w:rFonts w:asciiTheme="majorBidi" w:eastAsia="Calibri" w:hAnsiTheme="majorBidi" w:cstheme="majorBidi" w:hint="cs"/>
          <w:rtl/>
        </w:rPr>
        <w:t>المرضى -</w:t>
      </w:r>
      <w:r w:rsidRPr="008A3654">
        <w:rPr>
          <w:rFonts w:asciiTheme="majorBidi" w:eastAsia="Calibri" w:hAnsiTheme="majorBidi" w:cstheme="majorBidi"/>
          <w:rtl/>
        </w:rPr>
        <w:t xml:space="preserve"> 65.5٪ اعتبروا ذلك مشكلة كبيرة</w:t>
      </w:r>
      <w:r w:rsidRPr="008A3654">
        <w:rPr>
          <w:rFonts w:asciiTheme="majorBidi" w:eastAsia="Calibri" w:hAnsiTheme="majorBidi" w:cstheme="majorBidi"/>
        </w:rPr>
        <w:t>.</w:t>
      </w:r>
    </w:p>
    <w:p w:rsidR="0000148B" w:rsidRPr="008A3654" w:rsidRDefault="0000148B" w:rsidP="003C3F37">
      <w:pPr>
        <w:numPr>
          <w:ilvl w:val="0"/>
          <w:numId w:val="26"/>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جودة الخدمة المنخفضة - 65٪ اعتبروا ذلك مشكلة كبيرة</w:t>
      </w:r>
      <w:r w:rsidRPr="008A3654">
        <w:rPr>
          <w:rFonts w:asciiTheme="majorBidi" w:eastAsia="Calibri" w:hAnsiTheme="majorBidi" w:cstheme="majorBidi"/>
        </w:rPr>
        <w:t>.</w:t>
      </w:r>
    </w:p>
    <w:p w:rsidR="0000148B" w:rsidRPr="008A3654" w:rsidRDefault="0000148B" w:rsidP="003C3F37">
      <w:pPr>
        <w:numPr>
          <w:ilvl w:val="0"/>
          <w:numId w:val="26"/>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نقص قدرات الموظفين - 62٪ اعتبروا ذلك مشكلة كبيرة</w:t>
      </w:r>
      <w:r w:rsidRPr="008A3654">
        <w:rPr>
          <w:rFonts w:asciiTheme="majorBidi" w:eastAsia="Calibri" w:hAnsiTheme="majorBidi" w:cstheme="majorBidi"/>
        </w:rPr>
        <w:t>.</w:t>
      </w:r>
    </w:p>
    <w:p w:rsidR="0000148B" w:rsidRPr="008A3654" w:rsidRDefault="0000148B" w:rsidP="003C3F37">
      <w:pPr>
        <w:numPr>
          <w:ilvl w:val="0"/>
          <w:numId w:val="26"/>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توفر المعدات - 60.5٪ اعتبروا ذلك مشكلة كبيرة</w:t>
      </w:r>
      <w:r w:rsidRPr="008A3654">
        <w:rPr>
          <w:rFonts w:asciiTheme="majorBidi" w:eastAsia="Calibri" w:hAnsiTheme="majorBidi" w:cstheme="majorBidi"/>
        </w:rPr>
        <w:t>.</w:t>
      </w:r>
    </w:p>
    <w:p w:rsidR="0000148B" w:rsidRPr="008A3654" w:rsidRDefault="0000148B" w:rsidP="003C3F37">
      <w:pPr>
        <w:bidi/>
        <w:spacing w:after="0" w:line="259" w:lineRule="auto"/>
        <w:jc w:val="both"/>
        <w:rPr>
          <w:rFonts w:asciiTheme="majorBidi" w:eastAsia="Calibri" w:hAnsiTheme="majorBidi" w:cstheme="majorBidi"/>
          <w:rtl/>
        </w:rPr>
      </w:pPr>
    </w:p>
    <w:p w:rsidR="0000148B" w:rsidRPr="008A3654" w:rsidRDefault="0000148B" w:rsidP="003C3F37">
      <w:pPr>
        <w:bidi/>
        <w:spacing w:after="0" w:line="256" w:lineRule="auto"/>
        <w:jc w:val="both"/>
        <w:rPr>
          <w:rFonts w:asciiTheme="majorBidi" w:eastAsia="Calibri" w:hAnsiTheme="majorBidi" w:cstheme="majorBidi"/>
          <w:b/>
          <w:bCs/>
        </w:rPr>
      </w:pPr>
      <w:r w:rsidRPr="008A3654">
        <w:rPr>
          <w:rFonts w:asciiTheme="majorBidi" w:eastAsia="Calibri" w:hAnsiTheme="majorBidi" w:cstheme="majorBidi"/>
          <w:b/>
          <w:bCs/>
        </w:rPr>
        <w:t xml:space="preserve">14 </w:t>
      </w:r>
      <w:r w:rsidRPr="008A3654">
        <w:rPr>
          <w:rFonts w:asciiTheme="majorBidi" w:eastAsia="Calibri" w:hAnsiTheme="majorBidi" w:cstheme="majorBidi"/>
          <w:b/>
          <w:bCs/>
          <w:rtl/>
        </w:rPr>
        <w:t>. أي مما يلي تعتبره يشكل عائقا أمام الرعاية الصحية في ماركا 2 (اختر 2- 3 )؟</w:t>
      </w:r>
    </w:p>
    <w:p w:rsidR="0000148B" w:rsidRPr="008A3654" w:rsidRDefault="0000148B" w:rsidP="003C3F37">
      <w:pPr>
        <w:bidi/>
        <w:spacing w:after="0" w:line="256" w:lineRule="auto"/>
        <w:jc w:val="both"/>
        <w:rPr>
          <w:rFonts w:asciiTheme="majorBidi" w:eastAsia="Calibri" w:hAnsiTheme="majorBidi" w:cstheme="majorBidi"/>
          <w:b/>
          <w:bCs/>
          <w:rtl/>
        </w:rPr>
      </w:pPr>
    </w:p>
    <w:p w:rsidR="0000148B" w:rsidRPr="008A3654" w:rsidRDefault="0000148B" w:rsidP="003C3F37">
      <w:pPr>
        <w:bidi/>
        <w:spacing w:after="0" w:line="256" w:lineRule="auto"/>
        <w:jc w:val="both"/>
        <w:rPr>
          <w:rFonts w:asciiTheme="majorBidi" w:eastAsia="Calibri" w:hAnsiTheme="majorBidi" w:cstheme="majorBidi"/>
          <w:u w:val="single"/>
          <w:rtl/>
        </w:rPr>
      </w:pPr>
      <w:r w:rsidRPr="008A3654">
        <w:rPr>
          <w:rFonts w:asciiTheme="majorBidi" w:eastAsia="Calibri" w:hAnsiTheme="majorBidi" w:cstheme="majorBidi"/>
          <w:u w:val="single"/>
          <w:rtl/>
        </w:rPr>
        <w:t>أهم العوائق أمام الرعاية الصحية:</w:t>
      </w:r>
    </w:p>
    <w:p w:rsidR="0000148B" w:rsidRPr="008A3654" w:rsidRDefault="0000148B" w:rsidP="003C3F37">
      <w:pPr>
        <w:bidi/>
        <w:spacing w:after="0" w:line="256" w:lineRule="auto"/>
        <w:jc w:val="both"/>
        <w:rPr>
          <w:rFonts w:asciiTheme="majorBidi" w:eastAsia="Calibri" w:hAnsiTheme="majorBidi" w:cstheme="majorBidi"/>
          <w:u w:val="single"/>
          <w:rtl/>
          <w:lang w:bidi="ar-JO"/>
        </w:rPr>
      </w:pPr>
    </w:p>
    <w:p w:rsidR="0000148B" w:rsidRPr="008A3654" w:rsidRDefault="0000148B" w:rsidP="003C3F37">
      <w:pPr>
        <w:numPr>
          <w:ilvl w:val="0"/>
          <w:numId w:val="25"/>
        </w:numPr>
        <w:bidi/>
        <w:spacing w:after="0" w:line="259" w:lineRule="auto"/>
        <w:contextualSpacing/>
        <w:jc w:val="both"/>
        <w:rPr>
          <w:rFonts w:asciiTheme="majorBidi" w:eastAsia="Calibri" w:hAnsiTheme="majorBidi" w:cstheme="majorBidi"/>
        </w:rPr>
      </w:pPr>
      <w:r w:rsidRPr="008A3654">
        <w:rPr>
          <w:rFonts w:asciiTheme="majorBidi" w:eastAsia="Times New Roman" w:hAnsiTheme="majorBidi" w:cstheme="majorBidi"/>
          <w:i/>
          <w:smallCaps/>
          <w:rtl/>
        </w:rPr>
        <w:t xml:space="preserve">العوائق المالية </w:t>
      </w:r>
      <w:r w:rsidRPr="008A3654">
        <w:rPr>
          <w:rFonts w:asciiTheme="majorBidi" w:eastAsia="Calibri" w:hAnsiTheme="majorBidi" w:cstheme="majorBidi"/>
          <w:rtl/>
        </w:rPr>
        <w:t>- قال 52.5٪ أن هذه مشكلة تحدث بشكل متكرر</w:t>
      </w:r>
      <w:r w:rsidRPr="008A3654">
        <w:rPr>
          <w:rFonts w:asciiTheme="majorBidi" w:eastAsia="Calibri" w:hAnsiTheme="majorBidi" w:cstheme="majorBidi"/>
        </w:rPr>
        <w:t>.</w:t>
      </w:r>
    </w:p>
    <w:p w:rsidR="0000148B" w:rsidRPr="008A3654" w:rsidRDefault="0000148B" w:rsidP="003C3F37">
      <w:pPr>
        <w:numPr>
          <w:ilvl w:val="0"/>
          <w:numId w:val="25"/>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عدم القدرة على الوصول إلى المنشأة الصحية - قال 46٪ أن هذه مشكلة تحدث بشكل متكرر</w:t>
      </w:r>
      <w:r w:rsidRPr="008A3654">
        <w:rPr>
          <w:rFonts w:asciiTheme="majorBidi" w:eastAsia="Calibri" w:hAnsiTheme="majorBidi" w:cstheme="majorBidi"/>
        </w:rPr>
        <w:t>.</w:t>
      </w:r>
    </w:p>
    <w:p w:rsidR="0000148B" w:rsidRPr="008A3654" w:rsidRDefault="0000148B" w:rsidP="003C3F37">
      <w:pPr>
        <w:numPr>
          <w:ilvl w:val="0"/>
          <w:numId w:val="25"/>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التأخير في تلقي الرعاية - قال 40٪ أن هذه مشكلة تحدث بشكل متكرر</w:t>
      </w:r>
      <w:r w:rsidRPr="008A3654">
        <w:rPr>
          <w:rFonts w:asciiTheme="majorBidi" w:eastAsia="Calibri" w:hAnsiTheme="majorBidi" w:cstheme="majorBidi"/>
        </w:rPr>
        <w:t>.</w:t>
      </w:r>
    </w:p>
    <w:p w:rsidR="0000148B" w:rsidRPr="008A3654" w:rsidRDefault="0000148B" w:rsidP="003C3F37">
      <w:pPr>
        <w:bidi/>
        <w:spacing w:after="0" w:line="259" w:lineRule="auto"/>
        <w:jc w:val="both"/>
        <w:rPr>
          <w:rFonts w:asciiTheme="majorBidi" w:eastAsia="Calibri" w:hAnsiTheme="majorBidi" w:cstheme="majorBidi"/>
          <w:rtl/>
        </w:rPr>
      </w:pPr>
    </w:p>
    <w:p w:rsidR="0000148B" w:rsidRPr="008A3654" w:rsidRDefault="0000148B" w:rsidP="003C3F37">
      <w:pPr>
        <w:bidi/>
        <w:spacing w:after="0" w:line="259" w:lineRule="auto"/>
        <w:jc w:val="both"/>
        <w:rPr>
          <w:rFonts w:asciiTheme="majorBidi" w:eastAsia="Calibri" w:hAnsiTheme="majorBidi" w:cstheme="majorBidi"/>
          <w:u w:val="single"/>
          <w:rtl/>
        </w:rPr>
      </w:pPr>
      <w:r w:rsidRPr="008A3654">
        <w:rPr>
          <w:rFonts w:asciiTheme="majorBidi" w:eastAsia="Calibri" w:hAnsiTheme="majorBidi" w:cstheme="majorBidi"/>
          <w:u w:val="single"/>
          <w:rtl/>
        </w:rPr>
        <w:t>ملاحظات الشباب</w:t>
      </w:r>
    </w:p>
    <w:p w:rsidR="0000148B" w:rsidRPr="008A3654" w:rsidRDefault="0000148B" w:rsidP="003C3F37">
      <w:pPr>
        <w:bidi/>
        <w:spacing w:after="0" w:line="259" w:lineRule="auto"/>
        <w:jc w:val="both"/>
        <w:rPr>
          <w:rFonts w:asciiTheme="majorBidi" w:eastAsia="Calibri" w:hAnsiTheme="majorBidi" w:cstheme="majorBidi"/>
          <w:u w:val="single"/>
          <w:rtl/>
        </w:rPr>
      </w:pPr>
    </w:p>
    <w:p w:rsidR="0000148B" w:rsidRPr="008A3654" w:rsidRDefault="0000148B" w:rsidP="003C3F37">
      <w:pPr>
        <w:numPr>
          <w:ilvl w:val="0"/>
          <w:numId w:val="27"/>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نظام الرعاية الصحية للاجئين مكلف للغاية ولا يمكن تحمله</w:t>
      </w:r>
      <w:r w:rsidRPr="008A3654">
        <w:rPr>
          <w:rFonts w:asciiTheme="majorBidi" w:eastAsia="Calibri" w:hAnsiTheme="majorBidi" w:cstheme="majorBidi"/>
        </w:rPr>
        <w:t>.</w:t>
      </w:r>
    </w:p>
    <w:p w:rsidR="0000148B" w:rsidRPr="008A3654" w:rsidRDefault="0000148B" w:rsidP="00E53824">
      <w:pPr>
        <w:numPr>
          <w:ilvl w:val="0"/>
          <w:numId w:val="27"/>
        </w:numPr>
        <w:bidi/>
        <w:spacing w:after="0" w:line="259" w:lineRule="auto"/>
        <w:contextualSpacing/>
        <w:jc w:val="both"/>
        <w:rPr>
          <w:rFonts w:asciiTheme="majorBidi" w:eastAsia="Calibri" w:hAnsiTheme="majorBidi" w:cstheme="majorBidi"/>
        </w:rPr>
      </w:pPr>
      <w:r w:rsidRPr="008A3654">
        <w:rPr>
          <w:rFonts w:asciiTheme="majorBidi" w:eastAsia="Calibri" w:hAnsiTheme="majorBidi" w:cstheme="majorBidi"/>
          <w:rtl/>
        </w:rPr>
        <w:t xml:space="preserve">خدمات المستشفيات العامة والمراكز الطبية سيئة </w:t>
      </w:r>
      <w:r w:rsidR="00E53824" w:rsidRPr="008A3654">
        <w:rPr>
          <w:rFonts w:asciiTheme="majorBidi" w:eastAsia="Calibri" w:hAnsiTheme="majorBidi" w:cstheme="majorBidi"/>
          <w:rtl/>
        </w:rPr>
        <w:t xml:space="preserve">للغاية بسبب </w:t>
      </w:r>
      <w:r w:rsidR="00E53824" w:rsidRPr="008A3654">
        <w:rPr>
          <w:rFonts w:asciiTheme="majorBidi" w:eastAsia="Calibri" w:hAnsiTheme="majorBidi" w:cstheme="majorBidi" w:hint="cs"/>
          <w:rtl/>
        </w:rPr>
        <w:t>عدد المرضى المتزايد</w:t>
      </w:r>
      <w:r w:rsidRPr="008A3654">
        <w:rPr>
          <w:rFonts w:asciiTheme="majorBidi" w:eastAsia="Calibri" w:hAnsiTheme="majorBidi" w:cstheme="majorBidi"/>
          <w:rtl/>
        </w:rPr>
        <w:t>، وهذا يؤدي أيضا إلى تأخير في تلقي الرعاية. ببساطة لا يمكن تحمل تكاليف المراكز الصحية الخاصة من قبل معظم المجتمع.</w:t>
      </w:r>
    </w:p>
    <w:p w:rsidR="0000148B" w:rsidRPr="0000148B" w:rsidRDefault="0000148B" w:rsidP="003C3F37">
      <w:pPr>
        <w:bidi/>
        <w:spacing w:after="0" w:line="259" w:lineRule="auto"/>
        <w:jc w:val="both"/>
        <w:rPr>
          <w:rFonts w:asciiTheme="majorBidi" w:eastAsia="Calibri" w:hAnsiTheme="majorBidi" w:cstheme="majorBidi"/>
        </w:rPr>
      </w:pPr>
    </w:p>
    <w:p w:rsidR="0000148B" w:rsidRPr="005D4AC6" w:rsidRDefault="0000148B" w:rsidP="005D4AC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11" w:name="_Toc51688958"/>
      <w:r w:rsidRPr="005D4AC6">
        <w:rPr>
          <w:rFonts w:ascii="Gill Sans MT" w:eastAsia="Times New Roman" w:hAnsi="Gill Sans MT" w:cs="Arial"/>
          <w:b/>
          <w:bCs/>
          <w:i/>
          <w:smallCaps/>
          <w:color w:val="BA0C2F"/>
          <w:sz w:val="24"/>
          <w:szCs w:val="24"/>
          <w:rtl/>
        </w:rPr>
        <w:t>البيئة الاجتماعية</w:t>
      </w:r>
      <w:bookmarkEnd w:id="11"/>
    </w:p>
    <w:p w:rsidR="0000148B" w:rsidRDefault="0000148B" w:rsidP="00FE1980">
      <w:pPr>
        <w:bidi/>
        <w:spacing w:after="0" w:line="259" w:lineRule="auto"/>
        <w:jc w:val="both"/>
        <w:rPr>
          <w:rFonts w:asciiTheme="majorBidi" w:eastAsia="Calibri" w:hAnsiTheme="majorBidi" w:cstheme="majorBidi"/>
          <w:b/>
          <w:bCs/>
          <w:rtl/>
        </w:rPr>
      </w:pPr>
      <w:r w:rsidRPr="008A3654">
        <w:rPr>
          <w:rFonts w:asciiTheme="majorBidi" w:eastAsia="Calibri" w:hAnsiTheme="majorBidi" w:cstheme="majorBidi"/>
          <w:b/>
          <w:bCs/>
          <w:rtl/>
        </w:rPr>
        <w:t>15. هل واجهت أنت أو أي شخص تعرفه المشكلات التالية في ماركا 2؟</w:t>
      </w:r>
    </w:p>
    <w:p w:rsidR="00FE1980" w:rsidRPr="00FE1980" w:rsidRDefault="00FE1980" w:rsidP="00FE1980">
      <w:pPr>
        <w:bidi/>
        <w:spacing w:after="0" w:line="259" w:lineRule="auto"/>
        <w:jc w:val="both"/>
        <w:rPr>
          <w:rFonts w:asciiTheme="majorBidi" w:eastAsia="Calibri" w:hAnsiTheme="majorBidi" w:cstheme="majorBidi"/>
          <w:b/>
          <w:bCs/>
          <w:rtl/>
          <w:lang w:bidi="ar-JO"/>
        </w:rPr>
      </w:pPr>
    </w:p>
    <w:p w:rsidR="0000148B" w:rsidRPr="008A3654" w:rsidRDefault="0000148B" w:rsidP="003C3F37">
      <w:pPr>
        <w:bidi/>
        <w:spacing w:after="160" w:line="254" w:lineRule="auto"/>
        <w:jc w:val="both"/>
        <w:rPr>
          <w:rFonts w:asciiTheme="majorBidi" w:eastAsia="Calibri" w:hAnsiTheme="majorBidi" w:cstheme="majorBidi"/>
          <w:u w:val="single"/>
        </w:rPr>
      </w:pPr>
      <w:r w:rsidRPr="008A3654">
        <w:rPr>
          <w:rFonts w:asciiTheme="majorBidi" w:eastAsia="Calibri" w:hAnsiTheme="majorBidi" w:cstheme="majorBidi"/>
          <w:u w:val="single"/>
          <w:rtl/>
        </w:rPr>
        <w:t>أكثر المشكلات المجتمعية المتكررة المتعلقة بالبيئة الاجتماعية</w:t>
      </w:r>
      <w:r w:rsidRPr="008A3654">
        <w:rPr>
          <w:rFonts w:asciiTheme="majorBidi" w:eastAsia="Calibri" w:hAnsiTheme="majorBidi" w:cstheme="majorBidi"/>
          <w:u w:val="single"/>
        </w:rPr>
        <w:t>:</w:t>
      </w:r>
    </w:p>
    <w:p w:rsidR="0000148B" w:rsidRPr="008A3654" w:rsidRDefault="0000148B" w:rsidP="003C3F37">
      <w:pPr>
        <w:keepNext/>
        <w:keepLines/>
        <w:numPr>
          <w:ilvl w:val="0"/>
          <w:numId w:val="28"/>
        </w:numPr>
        <w:bidi/>
        <w:spacing w:before="40" w:after="0" w:line="259" w:lineRule="auto"/>
        <w:jc w:val="both"/>
        <w:outlineLvl w:val="2"/>
        <w:rPr>
          <w:rFonts w:asciiTheme="majorBidi" w:eastAsia="Calibri" w:hAnsiTheme="majorBidi" w:cstheme="majorBidi"/>
          <w:color w:val="000000" w:themeColor="text1"/>
          <w:rtl/>
        </w:rPr>
      </w:pPr>
      <w:r w:rsidRPr="008A3654">
        <w:rPr>
          <w:rFonts w:asciiTheme="majorBidi" w:eastAsia="Times New Roman" w:hAnsiTheme="majorBidi" w:cstheme="majorBidi"/>
          <w:i/>
          <w:smallCaps/>
          <w:color w:val="000000" w:themeColor="text1"/>
          <w:rtl/>
        </w:rPr>
        <w:t xml:space="preserve">الإساءة اللفظية / العاطفية / النفسية (الشريك / الأسرة) </w:t>
      </w:r>
      <w:r w:rsidRPr="008A3654">
        <w:rPr>
          <w:rFonts w:asciiTheme="majorBidi" w:eastAsia="Calibri" w:hAnsiTheme="majorBidi" w:cstheme="majorBidi"/>
          <w:color w:val="000000" w:themeColor="text1"/>
          <w:rtl/>
        </w:rPr>
        <w:t>- أفاد 83.5 ٪ بأنهم هم أو شخص يعرفونه قد تعرضوا لشكل من أشكال الإساءة غير ال</w:t>
      </w:r>
      <w:r w:rsidRPr="008A3654">
        <w:rPr>
          <w:rFonts w:asciiTheme="majorBidi" w:eastAsia="Calibri" w:hAnsiTheme="majorBidi" w:cstheme="majorBidi"/>
          <w:color w:val="000000" w:themeColor="text1"/>
          <w:rtl/>
          <w:lang w:bidi="ar-JO"/>
        </w:rPr>
        <w:t>بدنية</w:t>
      </w:r>
      <w:r w:rsidRPr="008A3654">
        <w:rPr>
          <w:rFonts w:asciiTheme="majorBidi" w:eastAsia="Calibri" w:hAnsiTheme="majorBidi" w:cstheme="majorBidi"/>
          <w:color w:val="000000" w:themeColor="text1"/>
        </w:rPr>
        <w:t>.</w:t>
      </w:r>
    </w:p>
    <w:p w:rsidR="0000148B" w:rsidRPr="008A3654" w:rsidRDefault="0000148B" w:rsidP="003C3F37">
      <w:pPr>
        <w:keepNext/>
        <w:keepLines/>
        <w:numPr>
          <w:ilvl w:val="0"/>
          <w:numId w:val="28"/>
        </w:numPr>
        <w:bidi/>
        <w:spacing w:before="40" w:after="0" w:line="259" w:lineRule="auto"/>
        <w:jc w:val="both"/>
        <w:outlineLvl w:val="2"/>
        <w:rPr>
          <w:rFonts w:asciiTheme="majorBidi" w:eastAsia="Times New Roman" w:hAnsiTheme="majorBidi" w:cstheme="majorBidi"/>
          <w:i/>
          <w:smallCaps/>
          <w:color w:val="000000" w:themeColor="text1"/>
        </w:rPr>
      </w:pPr>
      <w:r w:rsidRPr="008A3654">
        <w:rPr>
          <w:rFonts w:asciiTheme="majorBidi" w:eastAsia="Times New Roman" w:hAnsiTheme="majorBidi" w:cstheme="majorBidi"/>
          <w:i/>
          <w:smallCaps/>
          <w:color w:val="000000" w:themeColor="text1"/>
          <w:rtl/>
        </w:rPr>
        <w:t xml:space="preserve">التحيز على أساس النوع الاجتماعي ضد المرأة </w:t>
      </w:r>
      <w:r w:rsidRPr="008A3654">
        <w:rPr>
          <w:rFonts w:asciiTheme="majorBidi" w:eastAsia="Calibri" w:hAnsiTheme="majorBidi" w:cstheme="majorBidi"/>
          <w:color w:val="000000" w:themeColor="text1"/>
          <w:rtl/>
        </w:rPr>
        <w:t xml:space="preserve">- أفاد 83 ٪ بأنهن هن أو شخص يعرفونه قد تعرضن </w:t>
      </w:r>
      <w:r w:rsidRPr="008A3654">
        <w:rPr>
          <w:rFonts w:asciiTheme="majorBidi" w:eastAsia="Times New Roman" w:hAnsiTheme="majorBidi" w:cstheme="majorBidi"/>
          <w:i/>
          <w:smallCaps/>
          <w:color w:val="000000" w:themeColor="text1"/>
          <w:rtl/>
        </w:rPr>
        <w:t>للتحيز على أساس النوع الاجتماعي</w:t>
      </w:r>
      <w:r w:rsidRPr="008A3654">
        <w:rPr>
          <w:rFonts w:asciiTheme="majorBidi" w:eastAsia="Times New Roman" w:hAnsiTheme="majorBidi" w:cstheme="majorBidi"/>
          <w:i/>
          <w:smallCaps/>
          <w:color w:val="000000" w:themeColor="text1"/>
        </w:rPr>
        <w:t>.</w:t>
      </w:r>
    </w:p>
    <w:p w:rsidR="0000148B" w:rsidRPr="008A3654" w:rsidRDefault="0000148B" w:rsidP="003C3F37">
      <w:pPr>
        <w:keepNext/>
        <w:keepLines/>
        <w:numPr>
          <w:ilvl w:val="0"/>
          <w:numId w:val="28"/>
        </w:numPr>
        <w:bidi/>
        <w:spacing w:before="40" w:after="0" w:line="259" w:lineRule="auto"/>
        <w:jc w:val="both"/>
        <w:outlineLvl w:val="2"/>
        <w:rPr>
          <w:rFonts w:asciiTheme="majorBidi" w:eastAsia="Times New Roman" w:hAnsiTheme="majorBidi" w:cstheme="majorBidi"/>
          <w:i/>
          <w:smallCaps/>
          <w:color w:val="000000" w:themeColor="text1"/>
        </w:rPr>
      </w:pPr>
      <w:r w:rsidRPr="008A3654">
        <w:rPr>
          <w:rFonts w:asciiTheme="majorBidi" w:eastAsia="Calibri" w:hAnsiTheme="majorBidi" w:cstheme="majorBidi"/>
          <w:color w:val="000000" w:themeColor="text1"/>
          <w:rtl/>
        </w:rPr>
        <w:t>التنمر (الحي / العمل) - أفاد 78.5٪ بأنهم هم أو شخص يعرفونه قد تعرضوا للتنمر</w:t>
      </w:r>
      <w:r w:rsidRPr="008A3654">
        <w:rPr>
          <w:rFonts w:asciiTheme="majorBidi" w:eastAsia="Times New Roman" w:hAnsiTheme="majorBidi" w:cstheme="majorBidi"/>
          <w:i/>
          <w:smallCaps/>
          <w:color w:val="000000" w:themeColor="text1"/>
        </w:rPr>
        <w:t>.</w:t>
      </w:r>
    </w:p>
    <w:p w:rsidR="0000148B" w:rsidRPr="008A3654" w:rsidRDefault="0000148B" w:rsidP="003958E3">
      <w:pPr>
        <w:bidi/>
        <w:spacing w:after="0" w:line="259" w:lineRule="auto"/>
        <w:jc w:val="both"/>
        <w:rPr>
          <w:rFonts w:asciiTheme="majorBidi" w:eastAsia="Calibri" w:hAnsiTheme="majorBidi" w:cstheme="majorBidi"/>
          <w:rtl/>
        </w:rPr>
      </w:pPr>
    </w:p>
    <w:p w:rsidR="0000148B" w:rsidRPr="008A3654" w:rsidRDefault="0000148B" w:rsidP="003C3F37">
      <w:pPr>
        <w:bidi/>
        <w:spacing w:after="0" w:line="259" w:lineRule="auto"/>
        <w:jc w:val="both"/>
        <w:rPr>
          <w:rFonts w:asciiTheme="majorBidi" w:eastAsia="Calibri" w:hAnsiTheme="majorBidi" w:cstheme="majorBidi"/>
          <w:u w:val="single"/>
          <w:rtl/>
        </w:rPr>
      </w:pPr>
      <w:r w:rsidRPr="008A3654">
        <w:rPr>
          <w:rFonts w:asciiTheme="majorBidi" w:eastAsia="Calibri" w:hAnsiTheme="majorBidi" w:cstheme="majorBidi"/>
          <w:u w:val="single"/>
          <w:rtl/>
        </w:rPr>
        <w:t>ملاحظات الشباب</w:t>
      </w:r>
    </w:p>
    <w:p w:rsidR="0000148B" w:rsidRPr="008A3654" w:rsidRDefault="0000148B" w:rsidP="003C3F37">
      <w:pPr>
        <w:bidi/>
        <w:spacing w:after="0" w:line="259" w:lineRule="auto"/>
        <w:jc w:val="both"/>
        <w:rPr>
          <w:rFonts w:asciiTheme="majorBidi" w:eastAsia="Calibri" w:hAnsiTheme="majorBidi" w:cstheme="majorBidi"/>
          <w:u w:val="single"/>
          <w:rtl/>
        </w:rPr>
      </w:pPr>
    </w:p>
    <w:p w:rsidR="0000148B" w:rsidRPr="008A3654" w:rsidRDefault="0000148B" w:rsidP="003C3F37">
      <w:pPr>
        <w:numPr>
          <w:ilvl w:val="0"/>
          <w:numId w:val="29"/>
        </w:numPr>
        <w:bidi/>
        <w:spacing w:after="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يفتقر الأهل إلى الوعي بمعالجة العنف المرتبط بالنوع</w:t>
      </w:r>
      <w:r w:rsidRPr="008A3654">
        <w:rPr>
          <w:rFonts w:asciiTheme="majorBidi" w:eastAsia="Times New Roman" w:hAnsiTheme="majorBidi" w:cstheme="majorBidi"/>
          <w:i/>
          <w:smallCaps/>
          <w:rtl/>
        </w:rPr>
        <w:t xml:space="preserve"> الاجتماعي </w:t>
      </w:r>
      <w:r w:rsidRPr="008A3654">
        <w:rPr>
          <w:rFonts w:asciiTheme="majorBidi" w:eastAsia="Calibri" w:hAnsiTheme="majorBidi" w:cstheme="majorBidi"/>
          <w:rtl/>
        </w:rPr>
        <w:t>ولا يدركون تأثير التحيز</w:t>
      </w:r>
      <w:r w:rsidRPr="008A3654">
        <w:rPr>
          <w:rFonts w:asciiTheme="majorBidi" w:eastAsia="Times New Roman" w:hAnsiTheme="majorBidi" w:cstheme="majorBidi"/>
          <w:i/>
          <w:smallCaps/>
          <w:rtl/>
        </w:rPr>
        <w:t xml:space="preserve"> على أساس النوع الاجتماعي </w:t>
      </w:r>
      <w:r w:rsidRPr="008A3654">
        <w:rPr>
          <w:rFonts w:asciiTheme="majorBidi" w:eastAsia="Calibri" w:hAnsiTheme="majorBidi" w:cstheme="majorBidi"/>
          <w:rtl/>
        </w:rPr>
        <w:t>على أطفالهم</w:t>
      </w:r>
      <w:r w:rsidRPr="008A3654">
        <w:rPr>
          <w:rFonts w:asciiTheme="majorBidi" w:eastAsia="Calibri" w:hAnsiTheme="majorBidi" w:cstheme="majorBidi"/>
        </w:rPr>
        <w:t>.</w:t>
      </w:r>
    </w:p>
    <w:p w:rsidR="0000148B" w:rsidRPr="008A3654" w:rsidRDefault="0000148B" w:rsidP="00E53824">
      <w:pPr>
        <w:numPr>
          <w:ilvl w:val="0"/>
          <w:numId w:val="29"/>
        </w:numPr>
        <w:bidi/>
        <w:spacing w:after="0" w:line="259" w:lineRule="auto"/>
        <w:contextualSpacing/>
        <w:jc w:val="both"/>
        <w:rPr>
          <w:rFonts w:asciiTheme="majorBidi" w:eastAsia="Calibri" w:hAnsiTheme="majorBidi" w:cstheme="majorBidi"/>
          <w:rtl/>
        </w:rPr>
      </w:pPr>
      <w:r w:rsidRPr="008A3654">
        <w:rPr>
          <w:rFonts w:asciiTheme="majorBidi" w:eastAsia="Calibri" w:hAnsiTheme="majorBidi" w:cstheme="majorBidi"/>
          <w:rtl/>
        </w:rPr>
        <w:t>لم يتم تعليم الأهل كيفية حل المشكلات بطريقة صحية</w:t>
      </w:r>
      <w:r w:rsidR="00E53824" w:rsidRPr="008A3654">
        <w:rPr>
          <w:rFonts w:asciiTheme="majorBidi" w:eastAsia="Calibri" w:hAnsiTheme="majorBidi" w:cstheme="majorBidi" w:hint="cs"/>
          <w:rtl/>
        </w:rPr>
        <w:t xml:space="preserve"> مما</w:t>
      </w:r>
      <w:r w:rsidRPr="008A3654">
        <w:rPr>
          <w:rFonts w:asciiTheme="majorBidi" w:eastAsia="Calibri" w:hAnsiTheme="majorBidi" w:cstheme="majorBidi"/>
          <w:rtl/>
        </w:rPr>
        <w:t xml:space="preserve"> يؤدي غالبًا إلى  بقاء العديد من المشكلات دون حل وتتكرر وتتسبب في حدوث مشكلات في الأسرة</w:t>
      </w:r>
      <w:r w:rsidRPr="008A3654">
        <w:rPr>
          <w:rFonts w:asciiTheme="majorBidi" w:eastAsia="Calibri" w:hAnsiTheme="majorBidi" w:cstheme="majorBidi"/>
        </w:rPr>
        <w:t>.</w:t>
      </w:r>
    </w:p>
    <w:p w:rsidR="0000148B" w:rsidRPr="0000148B" w:rsidRDefault="0000148B" w:rsidP="003C3F37">
      <w:pPr>
        <w:bidi/>
        <w:spacing w:after="0" w:line="259" w:lineRule="auto"/>
        <w:jc w:val="both"/>
        <w:rPr>
          <w:rFonts w:asciiTheme="majorBidi" w:eastAsia="Calibri" w:hAnsiTheme="majorBidi" w:cstheme="majorBidi"/>
          <w:sz w:val="24"/>
          <w:szCs w:val="24"/>
          <w:rtl/>
        </w:rPr>
      </w:pPr>
    </w:p>
    <w:p w:rsidR="0000148B" w:rsidRPr="005D4AC6" w:rsidRDefault="0000148B" w:rsidP="005D4AC6">
      <w:pPr>
        <w:keepNext/>
        <w:tabs>
          <w:tab w:val="left" w:pos="720"/>
        </w:tabs>
        <w:spacing w:before="280" w:line="240" w:lineRule="auto"/>
        <w:jc w:val="right"/>
        <w:outlineLvl w:val="1"/>
        <w:rPr>
          <w:rFonts w:ascii="Gill Sans MT" w:eastAsia="Times New Roman" w:hAnsi="Gill Sans MT" w:cs="Arial"/>
          <w:b/>
          <w:bCs/>
          <w:i/>
          <w:smallCaps/>
          <w:color w:val="BA0C2F"/>
          <w:sz w:val="24"/>
          <w:szCs w:val="24"/>
        </w:rPr>
      </w:pPr>
      <w:bookmarkStart w:id="12" w:name="_Toc51688959"/>
      <w:r w:rsidRPr="005D4AC6">
        <w:rPr>
          <w:rFonts w:ascii="Gill Sans MT" w:eastAsia="Times New Roman" w:hAnsi="Gill Sans MT" w:cs="Arial"/>
          <w:b/>
          <w:bCs/>
          <w:i/>
          <w:smallCaps/>
          <w:color w:val="BA0C2F"/>
          <w:sz w:val="24"/>
          <w:szCs w:val="24"/>
          <w:rtl/>
        </w:rPr>
        <w:lastRenderedPageBreak/>
        <w:t>الإدماج</w:t>
      </w:r>
      <w:bookmarkEnd w:id="12"/>
    </w:p>
    <w:p w:rsidR="0000148B" w:rsidRPr="00FE1980" w:rsidRDefault="0000148B" w:rsidP="003C3F37">
      <w:pPr>
        <w:bidi/>
        <w:spacing w:after="160" w:line="254" w:lineRule="auto"/>
        <w:jc w:val="both"/>
        <w:rPr>
          <w:rFonts w:asciiTheme="majorBidi" w:eastAsia="Calibri" w:hAnsiTheme="majorBidi" w:cstheme="majorBidi"/>
          <w:b/>
          <w:bCs/>
          <w:rtl/>
        </w:rPr>
      </w:pPr>
      <w:r w:rsidRPr="00FE1980">
        <w:rPr>
          <w:rFonts w:asciiTheme="majorBidi" w:eastAsia="Calibri" w:hAnsiTheme="majorBidi" w:cstheme="majorBidi"/>
          <w:b/>
          <w:bCs/>
          <w:rtl/>
        </w:rPr>
        <w:t>16. هل تشعر أن هناك في مجتمعك فرصا متساوية للوصول إلى الأنشطة / المرافق للذكور والإناث؟</w:t>
      </w:r>
    </w:p>
    <w:p w:rsidR="0000148B" w:rsidRPr="00FE1980" w:rsidRDefault="0000148B" w:rsidP="003C3F37">
      <w:pPr>
        <w:bidi/>
        <w:spacing w:after="160" w:line="259" w:lineRule="auto"/>
        <w:jc w:val="both"/>
        <w:rPr>
          <w:rFonts w:asciiTheme="majorBidi" w:eastAsia="Calibri" w:hAnsiTheme="majorBidi" w:cstheme="majorBidi"/>
          <w:i/>
          <w:rtl/>
        </w:rPr>
      </w:pPr>
      <w:r w:rsidRPr="00FE1980">
        <w:rPr>
          <w:rFonts w:asciiTheme="majorBidi" w:eastAsia="Calibri" w:hAnsiTheme="majorBidi" w:cstheme="majorBidi"/>
        </w:rPr>
        <w:t>60</w:t>
      </w:r>
      <w:r w:rsidRPr="00FE1980">
        <w:rPr>
          <w:rFonts w:asciiTheme="majorBidi" w:eastAsia="Calibri" w:hAnsiTheme="majorBidi" w:cstheme="majorBidi"/>
          <w:rtl/>
        </w:rPr>
        <w:t>٪</w:t>
      </w:r>
      <w:r w:rsidRPr="00FE1980">
        <w:rPr>
          <w:rFonts w:asciiTheme="majorBidi" w:eastAsia="Calibri" w:hAnsiTheme="majorBidi" w:cstheme="majorBidi"/>
        </w:rPr>
        <w:t xml:space="preserve"> </w:t>
      </w:r>
      <w:r w:rsidRPr="00FE1980">
        <w:rPr>
          <w:rFonts w:asciiTheme="majorBidi" w:eastAsia="Times New Roman" w:hAnsiTheme="majorBidi" w:cstheme="majorBidi"/>
          <w:i/>
          <w:smallCaps/>
        </w:rPr>
        <w:t xml:space="preserve"> </w:t>
      </w:r>
      <w:r w:rsidRPr="00FE1980">
        <w:rPr>
          <w:rFonts w:asciiTheme="majorBidi" w:eastAsia="Calibri" w:hAnsiTheme="majorBidi" w:cstheme="majorBidi"/>
          <w:i/>
          <w:rtl/>
        </w:rPr>
        <w:t xml:space="preserve"> قالوا نعم، الذكور والإناث متساوون في الأنشطة / المرافق</w:t>
      </w:r>
      <w:r w:rsidRPr="00FE1980">
        <w:rPr>
          <w:rFonts w:asciiTheme="majorBidi" w:eastAsia="Calibri" w:hAnsiTheme="majorBidi" w:cstheme="majorBidi"/>
          <w:i/>
        </w:rPr>
        <w:t>.</w:t>
      </w:r>
    </w:p>
    <w:p w:rsidR="0000148B" w:rsidRPr="00FE1980" w:rsidRDefault="0000148B" w:rsidP="003C3F37">
      <w:pPr>
        <w:bidi/>
        <w:spacing w:after="0" w:line="259" w:lineRule="auto"/>
        <w:jc w:val="both"/>
        <w:rPr>
          <w:rFonts w:asciiTheme="majorBidi" w:eastAsia="Calibri" w:hAnsiTheme="majorBidi" w:cstheme="majorBidi"/>
          <w:rtl/>
        </w:rPr>
      </w:pPr>
    </w:p>
    <w:p w:rsidR="0000148B" w:rsidRPr="00FE1980" w:rsidRDefault="0000148B" w:rsidP="003C3F37">
      <w:pPr>
        <w:bidi/>
        <w:spacing w:after="0" w:line="259" w:lineRule="auto"/>
        <w:jc w:val="both"/>
        <w:rPr>
          <w:rFonts w:asciiTheme="majorBidi" w:eastAsia="Calibri" w:hAnsiTheme="majorBidi" w:cstheme="majorBidi"/>
          <w:b/>
          <w:bCs/>
        </w:rPr>
      </w:pPr>
      <w:r w:rsidRPr="00FE1980">
        <w:rPr>
          <w:rFonts w:asciiTheme="majorBidi" w:eastAsia="Calibri" w:hAnsiTheme="majorBidi" w:cstheme="majorBidi"/>
        </w:rPr>
        <w:t> </w:t>
      </w:r>
      <w:r w:rsidRPr="00FE1980">
        <w:rPr>
          <w:rFonts w:asciiTheme="majorBidi" w:eastAsia="Calibri" w:hAnsiTheme="majorBidi" w:cstheme="majorBidi"/>
          <w:color w:val="1F4D78"/>
        </w:rPr>
        <w:t> </w:t>
      </w:r>
      <w:r w:rsidRPr="00FE1980">
        <w:rPr>
          <w:rFonts w:asciiTheme="majorBidi" w:eastAsia="Calibri" w:hAnsiTheme="majorBidi" w:cstheme="majorBidi"/>
          <w:b/>
          <w:bCs/>
          <w:rtl/>
        </w:rPr>
        <w:t>17. أي مما يلي تعتبرها عوائق تحول دون إدماج (الأشخاص ذوي الإعاقة، اللاجئين، النساء) في ماركا 2؟</w:t>
      </w:r>
    </w:p>
    <w:p w:rsidR="0000148B" w:rsidRPr="00FE1980" w:rsidRDefault="0000148B" w:rsidP="003C3F37">
      <w:pPr>
        <w:bidi/>
        <w:spacing w:after="0" w:line="259" w:lineRule="auto"/>
        <w:jc w:val="both"/>
        <w:rPr>
          <w:rFonts w:asciiTheme="majorBidi" w:eastAsia="Calibri" w:hAnsiTheme="majorBidi" w:cstheme="majorBidi"/>
          <w:rtl/>
        </w:rPr>
      </w:pPr>
    </w:p>
    <w:p w:rsidR="00FE1980" w:rsidRPr="00FE1980" w:rsidRDefault="0000148B" w:rsidP="00FE1980">
      <w:pPr>
        <w:bidi/>
        <w:spacing w:after="160" w:line="254" w:lineRule="auto"/>
        <w:jc w:val="both"/>
        <w:rPr>
          <w:rFonts w:asciiTheme="majorBidi" w:eastAsia="Calibri" w:hAnsiTheme="majorBidi" w:cstheme="majorBidi"/>
          <w:b/>
          <w:bCs/>
        </w:rPr>
      </w:pPr>
      <w:r w:rsidRPr="00FE1980">
        <w:rPr>
          <w:rFonts w:asciiTheme="majorBidi" w:eastAsia="Calibri" w:hAnsiTheme="majorBidi" w:cstheme="majorBidi"/>
          <w:u w:val="single"/>
          <w:rtl/>
        </w:rPr>
        <w:t>أهم العوائق التي تحول دون إدماجهم</w:t>
      </w:r>
      <w:r w:rsidRPr="00FE1980">
        <w:rPr>
          <w:rFonts w:asciiTheme="majorBidi" w:eastAsia="Calibri" w:hAnsiTheme="majorBidi" w:cstheme="majorBidi"/>
          <w:b/>
          <w:bCs/>
        </w:rPr>
        <w:t>:</w:t>
      </w:r>
    </w:p>
    <w:p w:rsidR="0000148B" w:rsidRPr="00FE1980" w:rsidRDefault="0000148B" w:rsidP="003C3F37">
      <w:pPr>
        <w:numPr>
          <w:ilvl w:val="0"/>
          <w:numId w:val="30"/>
        </w:numPr>
        <w:bidi/>
        <w:spacing w:after="0" w:line="256" w:lineRule="auto"/>
        <w:contextualSpacing/>
        <w:jc w:val="both"/>
        <w:rPr>
          <w:rFonts w:asciiTheme="majorBidi" w:eastAsia="Calibri" w:hAnsiTheme="majorBidi" w:cstheme="majorBidi"/>
        </w:rPr>
      </w:pPr>
      <w:r w:rsidRPr="00FE1980">
        <w:rPr>
          <w:rFonts w:asciiTheme="majorBidi" w:eastAsia="Calibri" w:hAnsiTheme="majorBidi" w:cstheme="majorBidi"/>
          <w:rtl/>
        </w:rPr>
        <w:t xml:space="preserve">54 ٪ </w:t>
      </w:r>
      <w:r w:rsidRPr="00FE1980">
        <w:rPr>
          <w:rFonts w:asciiTheme="majorBidi" w:eastAsia="Times New Roman" w:hAnsiTheme="majorBidi" w:cstheme="majorBidi"/>
          <w:i/>
          <w:smallCaps/>
          <w:rtl/>
        </w:rPr>
        <w:t xml:space="preserve">من المشاركين </w:t>
      </w:r>
      <w:r w:rsidRPr="00FE1980">
        <w:rPr>
          <w:rFonts w:asciiTheme="majorBidi" w:eastAsia="Calibri" w:hAnsiTheme="majorBidi" w:cstheme="majorBidi"/>
          <w:rtl/>
        </w:rPr>
        <w:t xml:space="preserve">اختاروا الأعراف الاجتماعية كعائق أمام الإدماج . </w:t>
      </w:r>
    </w:p>
    <w:p w:rsidR="0000148B" w:rsidRPr="00FE1980" w:rsidRDefault="0000148B" w:rsidP="003C3F37">
      <w:pPr>
        <w:numPr>
          <w:ilvl w:val="0"/>
          <w:numId w:val="30"/>
        </w:numPr>
        <w:bidi/>
        <w:spacing w:after="0" w:line="256" w:lineRule="auto"/>
        <w:contextualSpacing/>
        <w:jc w:val="both"/>
        <w:rPr>
          <w:rFonts w:asciiTheme="majorBidi" w:eastAsia="Calibri" w:hAnsiTheme="majorBidi" w:cstheme="majorBidi"/>
        </w:rPr>
      </w:pPr>
      <w:r w:rsidRPr="00FE1980">
        <w:rPr>
          <w:rFonts w:asciiTheme="majorBidi" w:eastAsia="Calibri" w:hAnsiTheme="majorBidi" w:cstheme="majorBidi"/>
          <w:rtl/>
        </w:rPr>
        <w:t xml:space="preserve">47٪ </w:t>
      </w:r>
      <w:r w:rsidRPr="00FE1980">
        <w:rPr>
          <w:rFonts w:asciiTheme="majorBidi" w:eastAsia="Times New Roman" w:hAnsiTheme="majorBidi" w:cstheme="majorBidi"/>
          <w:i/>
          <w:smallCaps/>
          <w:rtl/>
        </w:rPr>
        <w:t xml:space="preserve">من المشاركين </w:t>
      </w:r>
      <w:r w:rsidRPr="00FE1980">
        <w:rPr>
          <w:rFonts w:asciiTheme="majorBidi" w:eastAsia="Calibri" w:hAnsiTheme="majorBidi" w:cstheme="majorBidi"/>
          <w:rtl/>
        </w:rPr>
        <w:t xml:space="preserve">اختاروا  قلة الوعي المجتمعي </w:t>
      </w:r>
      <w:r w:rsidRPr="00FE1980">
        <w:rPr>
          <w:rFonts w:asciiTheme="majorBidi" w:eastAsia="Times New Roman" w:hAnsiTheme="majorBidi" w:cstheme="majorBidi"/>
          <w:i/>
          <w:smallCaps/>
          <w:rtl/>
        </w:rPr>
        <w:t xml:space="preserve">كعائق </w:t>
      </w:r>
      <w:r w:rsidRPr="00FE1980">
        <w:rPr>
          <w:rFonts w:asciiTheme="majorBidi" w:eastAsia="Calibri" w:hAnsiTheme="majorBidi" w:cstheme="majorBidi"/>
          <w:rtl/>
        </w:rPr>
        <w:t>أمام الإدماج.</w:t>
      </w:r>
    </w:p>
    <w:p w:rsidR="0000148B" w:rsidRPr="00FE1980" w:rsidRDefault="0000148B" w:rsidP="003C3F37">
      <w:pPr>
        <w:numPr>
          <w:ilvl w:val="0"/>
          <w:numId w:val="30"/>
        </w:numPr>
        <w:bidi/>
        <w:spacing w:after="0" w:line="256" w:lineRule="auto"/>
        <w:contextualSpacing/>
        <w:jc w:val="both"/>
        <w:rPr>
          <w:rFonts w:asciiTheme="majorBidi" w:eastAsia="Calibri" w:hAnsiTheme="majorBidi" w:cstheme="majorBidi"/>
          <w:rtl/>
        </w:rPr>
      </w:pPr>
      <w:r w:rsidRPr="00FE1980">
        <w:rPr>
          <w:rFonts w:asciiTheme="majorBidi" w:eastAsia="Calibri" w:hAnsiTheme="majorBidi" w:cstheme="majorBidi"/>
          <w:rtl/>
        </w:rPr>
        <w:t xml:space="preserve">41٪ </w:t>
      </w:r>
      <w:r w:rsidRPr="00FE1980">
        <w:rPr>
          <w:rFonts w:asciiTheme="majorBidi" w:eastAsia="Times New Roman" w:hAnsiTheme="majorBidi" w:cstheme="majorBidi"/>
          <w:i/>
          <w:smallCaps/>
          <w:rtl/>
        </w:rPr>
        <w:t xml:space="preserve">من المشاركين </w:t>
      </w:r>
      <w:r w:rsidRPr="00FE1980">
        <w:rPr>
          <w:rFonts w:asciiTheme="majorBidi" w:eastAsia="Calibri" w:hAnsiTheme="majorBidi" w:cstheme="majorBidi"/>
          <w:rtl/>
        </w:rPr>
        <w:t xml:space="preserve">اختاروا البنية التحتية (دعم الأشخاص ذوي الإعاقة) </w:t>
      </w:r>
      <w:r w:rsidRPr="00FE1980">
        <w:rPr>
          <w:rFonts w:asciiTheme="majorBidi" w:eastAsia="Times New Roman" w:hAnsiTheme="majorBidi" w:cstheme="majorBidi"/>
          <w:i/>
          <w:smallCaps/>
          <w:rtl/>
        </w:rPr>
        <w:t xml:space="preserve">كعائق </w:t>
      </w:r>
      <w:r w:rsidRPr="00FE1980">
        <w:rPr>
          <w:rFonts w:asciiTheme="majorBidi" w:eastAsia="Calibri" w:hAnsiTheme="majorBidi" w:cstheme="majorBidi"/>
          <w:rtl/>
        </w:rPr>
        <w:t>أمام الإدماج.</w:t>
      </w:r>
    </w:p>
    <w:p w:rsidR="0000148B" w:rsidRPr="00FE1980" w:rsidRDefault="0000148B" w:rsidP="003C3F37">
      <w:pPr>
        <w:bidi/>
        <w:spacing w:after="0" w:line="259" w:lineRule="auto"/>
        <w:jc w:val="both"/>
        <w:rPr>
          <w:rFonts w:asciiTheme="majorBidi" w:eastAsia="Calibri" w:hAnsiTheme="majorBidi" w:cstheme="majorBidi"/>
          <w:u w:val="single"/>
          <w:rtl/>
        </w:rPr>
      </w:pPr>
    </w:p>
    <w:p w:rsidR="0000148B" w:rsidRPr="00FE1980" w:rsidRDefault="0000148B" w:rsidP="003C3F37">
      <w:pPr>
        <w:bidi/>
        <w:spacing w:after="0" w:line="259" w:lineRule="auto"/>
        <w:jc w:val="both"/>
        <w:rPr>
          <w:rFonts w:asciiTheme="majorBidi" w:eastAsia="Calibri" w:hAnsiTheme="majorBidi" w:cstheme="majorBidi"/>
          <w:u w:val="single"/>
          <w:rtl/>
        </w:rPr>
      </w:pPr>
      <w:r w:rsidRPr="00FE1980">
        <w:rPr>
          <w:rFonts w:asciiTheme="majorBidi" w:eastAsia="Calibri" w:hAnsiTheme="majorBidi" w:cstheme="majorBidi"/>
          <w:u w:val="single"/>
          <w:rtl/>
        </w:rPr>
        <w:t>ملاحظات الشباب</w:t>
      </w:r>
    </w:p>
    <w:p w:rsidR="0000148B" w:rsidRPr="00FE1980" w:rsidRDefault="0000148B" w:rsidP="003C3F37">
      <w:pPr>
        <w:bidi/>
        <w:spacing w:after="0" w:line="259" w:lineRule="auto"/>
        <w:jc w:val="both"/>
        <w:rPr>
          <w:rFonts w:asciiTheme="majorBidi" w:eastAsia="Calibri" w:hAnsiTheme="majorBidi" w:cstheme="majorBidi"/>
          <w:u w:val="single"/>
          <w:rtl/>
        </w:rPr>
      </w:pPr>
    </w:p>
    <w:p w:rsidR="0000148B" w:rsidRPr="00FE1980" w:rsidRDefault="0000148B" w:rsidP="00E53824">
      <w:pPr>
        <w:numPr>
          <w:ilvl w:val="0"/>
          <w:numId w:val="31"/>
        </w:numPr>
        <w:bidi/>
        <w:spacing w:after="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 xml:space="preserve">القبلية </w:t>
      </w:r>
      <w:r w:rsidR="00E53824" w:rsidRPr="00FE1980">
        <w:rPr>
          <w:rFonts w:asciiTheme="majorBidi" w:eastAsia="Calibri" w:hAnsiTheme="majorBidi" w:cstheme="majorBidi" w:hint="cs"/>
          <w:rtl/>
        </w:rPr>
        <w:t xml:space="preserve">هي </w:t>
      </w:r>
      <w:r w:rsidRPr="00FE1980">
        <w:rPr>
          <w:rFonts w:asciiTheme="majorBidi" w:eastAsia="Calibri" w:hAnsiTheme="majorBidi" w:cstheme="majorBidi"/>
          <w:rtl/>
        </w:rPr>
        <w:t>تحد اجتماعي حاسم للإدماج</w:t>
      </w:r>
      <w:r w:rsidRPr="00FE1980">
        <w:rPr>
          <w:rFonts w:asciiTheme="majorBidi" w:eastAsia="Calibri" w:hAnsiTheme="majorBidi" w:cstheme="majorBidi"/>
        </w:rPr>
        <w:t>.</w:t>
      </w:r>
    </w:p>
    <w:p w:rsidR="0000148B" w:rsidRPr="00FE1980" w:rsidRDefault="0000148B" w:rsidP="003C3F37">
      <w:pPr>
        <w:numPr>
          <w:ilvl w:val="0"/>
          <w:numId w:val="31"/>
        </w:numPr>
        <w:bidi/>
        <w:spacing w:after="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لم يتم عمل تغييرات في البنية التحتية للمباني الحكومية من أجل تحسين تلبية احتياجات الأشخاص ذوي الإعاقات البدنية. لا يزال هناك العديد من الأماكن التي ينبغي العمل عليها لاستيعاب الأشخاص ذوي الإعاقة</w:t>
      </w:r>
      <w:r w:rsidRPr="00FE1980">
        <w:rPr>
          <w:rFonts w:asciiTheme="majorBidi" w:eastAsia="Calibri" w:hAnsiTheme="majorBidi" w:cstheme="majorBidi"/>
        </w:rPr>
        <w:t>.</w:t>
      </w:r>
    </w:p>
    <w:p w:rsidR="0000148B" w:rsidRPr="00FE1980" w:rsidRDefault="0000148B" w:rsidP="00DD3B7C">
      <w:pPr>
        <w:numPr>
          <w:ilvl w:val="0"/>
          <w:numId w:val="31"/>
        </w:numPr>
        <w:bidi/>
        <w:spacing w:after="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نادراً ما يؤخذ في الاعتبار الأشخاص ذوي الإعاقات الحسية و</w:t>
      </w:r>
      <w:r w:rsidR="00E53824" w:rsidRPr="00FE1980">
        <w:rPr>
          <w:rFonts w:asciiTheme="majorBidi" w:eastAsia="Calibri" w:hAnsiTheme="majorBidi" w:cstheme="majorBidi"/>
          <w:rtl/>
        </w:rPr>
        <w:t>الأشكال غير ال</w:t>
      </w:r>
      <w:r w:rsidR="00DD3B7C" w:rsidRPr="00FE1980">
        <w:rPr>
          <w:rFonts w:asciiTheme="majorBidi" w:eastAsia="Calibri" w:hAnsiTheme="majorBidi" w:cstheme="majorBidi" w:hint="cs"/>
          <w:rtl/>
        </w:rPr>
        <w:t xml:space="preserve">جسدية </w:t>
      </w:r>
      <w:r w:rsidR="00E53824" w:rsidRPr="00FE1980">
        <w:rPr>
          <w:rFonts w:asciiTheme="majorBidi" w:eastAsia="Calibri" w:hAnsiTheme="majorBidi" w:cstheme="majorBidi"/>
          <w:rtl/>
        </w:rPr>
        <w:t>من الإعاقات</w:t>
      </w:r>
      <w:r w:rsidRPr="00FE1980">
        <w:rPr>
          <w:rFonts w:asciiTheme="majorBidi" w:eastAsia="Calibri" w:hAnsiTheme="majorBidi" w:cstheme="majorBidi"/>
          <w:rtl/>
        </w:rPr>
        <w:t>، مما يؤدي إلى استبعادهم من المجتمع</w:t>
      </w:r>
      <w:r w:rsidRPr="00FE1980">
        <w:rPr>
          <w:rFonts w:asciiTheme="majorBidi" w:eastAsia="Calibri" w:hAnsiTheme="majorBidi" w:cstheme="majorBidi"/>
        </w:rPr>
        <w:t>.</w:t>
      </w:r>
    </w:p>
    <w:p w:rsidR="0000148B" w:rsidRPr="00FE1980" w:rsidRDefault="0000148B" w:rsidP="003C3F37">
      <w:pPr>
        <w:bidi/>
        <w:spacing w:after="0" w:line="259" w:lineRule="auto"/>
        <w:ind w:left="720"/>
        <w:contextualSpacing/>
        <w:jc w:val="both"/>
        <w:rPr>
          <w:rFonts w:asciiTheme="majorBidi" w:eastAsia="Calibri" w:hAnsiTheme="majorBidi" w:cstheme="majorBidi"/>
          <w:rtl/>
        </w:rPr>
      </w:pPr>
    </w:p>
    <w:p w:rsidR="0000148B" w:rsidRPr="00FE1980" w:rsidRDefault="0000148B" w:rsidP="003C3F37">
      <w:pPr>
        <w:bidi/>
        <w:spacing w:after="0" w:line="259" w:lineRule="auto"/>
        <w:jc w:val="both"/>
        <w:rPr>
          <w:rFonts w:asciiTheme="majorBidi" w:eastAsia="Calibri" w:hAnsiTheme="majorBidi" w:cstheme="majorBidi"/>
        </w:rPr>
      </w:pPr>
      <w:r w:rsidRPr="00FE1980">
        <w:rPr>
          <w:rFonts w:asciiTheme="majorBidi" w:eastAsia="Calibri" w:hAnsiTheme="majorBidi" w:cstheme="majorBidi"/>
          <w:b/>
          <w:bCs/>
          <w:rtl/>
        </w:rPr>
        <w:t xml:space="preserve">18. </w:t>
      </w:r>
      <w:r w:rsidRPr="00FE1980">
        <w:rPr>
          <w:rFonts w:asciiTheme="majorBidi" w:eastAsia="Calibri" w:hAnsiTheme="majorBidi" w:cstheme="majorBidi"/>
          <w:b/>
          <w:bCs/>
        </w:rPr>
        <w:t xml:space="preserve"> </w:t>
      </w:r>
      <w:r w:rsidRPr="00FE1980">
        <w:rPr>
          <w:rFonts w:asciiTheme="majorBidi" w:eastAsia="Calibri" w:hAnsiTheme="majorBidi" w:cstheme="majorBidi"/>
          <w:b/>
          <w:bCs/>
          <w:rtl/>
        </w:rPr>
        <w:t>إلى أي درجة تعتقد أن المجموعات التالية مقبولة في ماركا 2؟</w:t>
      </w:r>
    </w:p>
    <w:p w:rsidR="0000148B" w:rsidRPr="00FE1980" w:rsidRDefault="0000148B" w:rsidP="003C3F37">
      <w:pPr>
        <w:bidi/>
        <w:spacing w:after="0" w:line="259" w:lineRule="auto"/>
        <w:jc w:val="both"/>
        <w:rPr>
          <w:rFonts w:asciiTheme="majorBidi" w:eastAsia="Calibri" w:hAnsiTheme="majorBidi" w:cstheme="majorBidi"/>
          <w:rtl/>
        </w:rPr>
      </w:pPr>
    </w:p>
    <w:p w:rsidR="0000148B" w:rsidRPr="00FE1980" w:rsidRDefault="0000148B" w:rsidP="003C3F37">
      <w:pPr>
        <w:bidi/>
        <w:spacing w:after="0" w:line="259" w:lineRule="auto"/>
        <w:jc w:val="both"/>
        <w:rPr>
          <w:rFonts w:asciiTheme="majorBidi" w:eastAsia="Calibri" w:hAnsiTheme="majorBidi" w:cstheme="majorBidi"/>
          <w:u w:val="single"/>
          <w:rtl/>
        </w:rPr>
      </w:pPr>
      <w:r w:rsidRPr="00FE1980">
        <w:rPr>
          <w:rFonts w:asciiTheme="majorBidi" w:eastAsia="Calibri" w:hAnsiTheme="majorBidi" w:cstheme="majorBidi"/>
          <w:u w:val="single"/>
          <w:rtl/>
        </w:rPr>
        <w:t>المجموعات الأقل قبولاً في المجتمع</w:t>
      </w:r>
      <w:r w:rsidRPr="00FE1980">
        <w:rPr>
          <w:rFonts w:asciiTheme="majorBidi" w:eastAsia="Calibri" w:hAnsiTheme="majorBidi" w:cstheme="majorBidi"/>
          <w:u w:val="single"/>
        </w:rPr>
        <w:t>:</w:t>
      </w:r>
    </w:p>
    <w:p w:rsidR="0000148B" w:rsidRPr="00FE1980" w:rsidRDefault="0000148B" w:rsidP="003C3F37">
      <w:pPr>
        <w:bidi/>
        <w:spacing w:after="0" w:line="259" w:lineRule="auto"/>
        <w:jc w:val="both"/>
        <w:rPr>
          <w:rFonts w:asciiTheme="majorBidi" w:eastAsia="Calibri" w:hAnsiTheme="majorBidi" w:cstheme="majorBidi"/>
          <w:u w:val="single"/>
          <w:rtl/>
        </w:rPr>
      </w:pPr>
    </w:p>
    <w:p w:rsidR="0000148B" w:rsidRPr="00FE1980" w:rsidRDefault="0000148B" w:rsidP="003C3F37">
      <w:pPr>
        <w:numPr>
          <w:ilvl w:val="0"/>
          <w:numId w:val="32"/>
        </w:numPr>
        <w:bidi/>
        <w:spacing w:after="0" w:line="259" w:lineRule="auto"/>
        <w:contextualSpacing/>
        <w:jc w:val="both"/>
        <w:rPr>
          <w:rFonts w:asciiTheme="majorBidi" w:eastAsia="Calibri" w:hAnsiTheme="majorBidi" w:cstheme="majorBidi"/>
        </w:rPr>
      </w:pPr>
      <w:r w:rsidRPr="00FE1980">
        <w:rPr>
          <w:rFonts w:asciiTheme="majorBidi" w:eastAsia="Calibri" w:hAnsiTheme="majorBidi" w:cstheme="majorBidi"/>
          <w:rtl/>
        </w:rPr>
        <w:t xml:space="preserve">الأشخاص ذوو الإعاقة هي المجموعة الأقل قبولا، </w:t>
      </w:r>
      <w:r w:rsidRPr="00FE1980">
        <w:rPr>
          <w:rFonts w:asciiTheme="majorBidi" w:eastAsia="Times New Roman" w:hAnsiTheme="majorBidi" w:cstheme="majorBidi"/>
          <w:i/>
          <w:smallCaps/>
          <w:rtl/>
        </w:rPr>
        <w:t xml:space="preserve">حيث قال </w:t>
      </w:r>
      <w:r w:rsidRPr="00FE1980">
        <w:rPr>
          <w:rFonts w:asciiTheme="majorBidi" w:eastAsia="Calibri" w:hAnsiTheme="majorBidi" w:cstheme="majorBidi"/>
          <w:rtl/>
        </w:rPr>
        <w:t>12٪ أن هذه المجموعة نادراً ما يتم قبولها.</w:t>
      </w:r>
    </w:p>
    <w:p w:rsidR="0000148B" w:rsidRPr="00FE1980" w:rsidRDefault="0000148B" w:rsidP="003C3F37">
      <w:pPr>
        <w:numPr>
          <w:ilvl w:val="0"/>
          <w:numId w:val="33"/>
        </w:numPr>
        <w:bidi/>
        <w:spacing w:after="0" w:line="259" w:lineRule="auto"/>
        <w:contextualSpacing/>
        <w:jc w:val="both"/>
        <w:rPr>
          <w:rFonts w:asciiTheme="majorBidi" w:eastAsia="Calibri" w:hAnsiTheme="majorBidi" w:cstheme="majorBidi"/>
          <w:rtl/>
          <w:lang w:bidi="ar-JO"/>
        </w:rPr>
      </w:pPr>
      <w:r w:rsidRPr="00FE1980">
        <w:rPr>
          <w:rFonts w:asciiTheme="majorBidi" w:eastAsia="Calibri" w:hAnsiTheme="majorBidi" w:cstheme="majorBidi"/>
          <w:rtl/>
        </w:rPr>
        <w:t xml:space="preserve">أولاد المطلقين والمطلقات كانت المجموعة الثانية الأقل قبولًا، </w:t>
      </w:r>
      <w:r w:rsidRPr="00FE1980">
        <w:rPr>
          <w:rFonts w:asciiTheme="majorBidi" w:eastAsia="Times New Roman" w:hAnsiTheme="majorBidi" w:cstheme="majorBidi"/>
          <w:i/>
          <w:smallCaps/>
          <w:rtl/>
        </w:rPr>
        <w:t xml:space="preserve">حيث قال </w:t>
      </w:r>
      <w:r w:rsidRPr="00FE1980">
        <w:rPr>
          <w:rFonts w:asciiTheme="majorBidi" w:eastAsia="Calibri" w:hAnsiTheme="majorBidi" w:cstheme="majorBidi"/>
          <w:rtl/>
        </w:rPr>
        <w:t xml:space="preserve">11.5٪  </w:t>
      </w:r>
      <w:r w:rsidRPr="00FE1980">
        <w:rPr>
          <w:rFonts w:asciiTheme="majorBidi" w:eastAsia="Times New Roman" w:hAnsiTheme="majorBidi" w:cstheme="majorBidi"/>
          <w:i/>
          <w:smallCaps/>
          <w:rtl/>
        </w:rPr>
        <w:t>أن هذه المجموعة نادراً ما يتم قبولها</w:t>
      </w:r>
      <w:r w:rsidRPr="00FE1980">
        <w:rPr>
          <w:rFonts w:asciiTheme="majorBidi" w:eastAsia="Times New Roman" w:hAnsiTheme="majorBidi" w:cstheme="majorBidi"/>
          <w:i/>
          <w:smallCaps/>
        </w:rPr>
        <w:t>.</w:t>
      </w:r>
    </w:p>
    <w:p w:rsidR="0000148B" w:rsidRPr="00FE1980" w:rsidRDefault="0000148B" w:rsidP="003C3F37">
      <w:pPr>
        <w:bidi/>
        <w:spacing w:after="0" w:line="259" w:lineRule="auto"/>
        <w:jc w:val="both"/>
        <w:rPr>
          <w:rFonts w:asciiTheme="majorBidi" w:eastAsia="Calibri" w:hAnsiTheme="majorBidi" w:cstheme="majorBidi"/>
          <w:rtl/>
        </w:rPr>
      </w:pPr>
    </w:p>
    <w:p w:rsidR="0000148B" w:rsidRPr="00FE1980" w:rsidRDefault="0000148B" w:rsidP="003C3F37">
      <w:pPr>
        <w:bidi/>
        <w:spacing w:after="0" w:line="259" w:lineRule="auto"/>
        <w:jc w:val="both"/>
        <w:rPr>
          <w:rFonts w:asciiTheme="majorBidi" w:eastAsia="Calibri" w:hAnsiTheme="majorBidi" w:cstheme="majorBidi"/>
          <w:rtl/>
        </w:rPr>
      </w:pPr>
    </w:p>
    <w:p w:rsidR="0000148B" w:rsidRPr="00FE1980" w:rsidRDefault="0000148B" w:rsidP="003C3F37">
      <w:pPr>
        <w:bidi/>
        <w:spacing w:after="0" w:line="259" w:lineRule="auto"/>
        <w:jc w:val="both"/>
        <w:rPr>
          <w:rFonts w:asciiTheme="majorBidi" w:eastAsia="Calibri" w:hAnsiTheme="majorBidi" w:cstheme="majorBidi"/>
          <w:rtl/>
        </w:rPr>
      </w:pPr>
      <w:r w:rsidRPr="00FE1980">
        <w:rPr>
          <w:rFonts w:asciiTheme="majorBidi" w:eastAsia="Calibri" w:hAnsiTheme="majorBidi" w:cstheme="majorBidi"/>
          <w:u w:val="single"/>
          <w:rtl/>
        </w:rPr>
        <w:t>ملاحظات الشباب</w:t>
      </w:r>
      <w:r w:rsidRPr="00FE1980">
        <w:rPr>
          <w:rFonts w:asciiTheme="majorBidi" w:eastAsia="Calibri" w:hAnsiTheme="majorBidi" w:cstheme="majorBidi"/>
        </w:rPr>
        <w:t>:</w:t>
      </w:r>
    </w:p>
    <w:p w:rsidR="0000148B" w:rsidRPr="00FE1980" w:rsidRDefault="0000148B" w:rsidP="003C3F37">
      <w:pPr>
        <w:bidi/>
        <w:spacing w:after="0" w:line="259" w:lineRule="auto"/>
        <w:jc w:val="both"/>
        <w:rPr>
          <w:rFonts w:asciiTheme="majorBidi" w:eastAsia="Calibri" w:hAnsiTheme="majorBidi" w:cstheme="majorBidi"/>
          <w:rtl/>
        </w:rPr>
      </w:pPr>
    </w:p>
    <w:p w:rsidR="0000148B" w:rsidRPr="00FE1980" w:rsidRDefault="0000148B" w:rsidP="003C3F37">
      <w:pPr>
        <w:numPr>
          <w:ilvl w:val="0"/>
          <w:numId w:val="33"/>
        </w:numPr>
        <w:bidi/>
        <w:spacing w:after="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قلة الوعي في المجتمع بشأن مقدار التعامل مع الأشخاص ذوي الإعاقة</w:t>
      </w:r>
      <w:r w:rsidRPr="00FE1980">
        <w:rPr>
          <w:rFonts w:asciiTheme="majorBidi" w:eastAsia="Calibri" w:hAnsiTheme="majorBidi" w:cstheme="majorBidi"/>
        </w:rPr>
        <w:t>.</w:t>
      </w:r>
    </w:p>
    <w:p w:rsidR="0000148B" w:rsidRPr="00FE1980" w:rsidRDefault="0000148B" w:rsidP="003C3F37">
      <w:pPr>
        <w:numPr>
          <w:ilvl w:val="0"/>
          <w:numId w:val="33"/>
        </w:numPr>
        <w:bidi/>
        <w:spacing w:after="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يشعر أطفال المطلقات بالدونية تجاه الآخرين بسبب وصمة العار المجتمعية على الأسر التي تنفصل عن بعضها</w:t>
      </w:r>
      <w:r w:rsidRPr="00FE1980">
        <w:rPr>
          <w:rFonts w:asciiTheme="majorBidi" w:eastAsia="Calibri" w:hAnsiTheme="majorBidi" w:cstheme="majorBidi"/>
        </w:rPr>
        <w:t>.</w:t>
      </w:r>
    </w:p>
    <w:p w:rsidR="0000148B" w:rsidRPr="00FE1980" w:rsidRDefault="0000148B" w:rsidP="00DD3B7C">
      <w:pPr>
        <w:numPr>
          <w:ilvl w:val="0"/>
          <w:numId w:val="33"/>
        </w:numPr>
        <w:bidi/>
        <w:spacing w:after="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عادة تعامل زوجات الأب الأطفال بشكل سيء للغاية وهذا يؤثر بشكل أكبر على ثقتهم وتطورهم الإيجابي</w:t>
      </w:r>
      <w:r w:rsidRPr="00FE1980">
        <w:rPr>
          <w:rFonts w:asciiTheme="majorBidi" w:eastAsia="Calibri" w:hAnsiTheme="majorBidi" w:cstheme="majorBidi"/>
        </w:rPr>
        <w:t>.</w:t>
      </w:r>
    </w:p>
    <w:p w:rsidR="0000148B" w:rsidRPr="0000148B" w:rsidRDefault="0000148B" w:rsidP="003C3F37">
      <w:pPr>
        <w:bidi/>
        <w:spacing w:after="0" w:line="259" w:lineRule="auto"/>
        <w:jc w:val="both"/>
        <w:rPr>
          <w:rFonts w:asciiTheme="majorBidi" w:eastAsia="Calibri" w:hAnsiTheme="majorBidi" w:cstheme="majorBidi"/>
          <w:sz w:val="24"/>
          <w:szCs w:val="24"/>
          <w:rtl/>
        </w:rPr>
      </w:pPr>
    </w:p>
    <w:p w:rsidR="0000148B" w:rsidRDefault="0000148B" w:rsidP="003C3F37">
      <w:pPr>
        <w:bidi/>
        <w:spacing w:after="0" w:line="259" w:lineRule="auto"/>
        <w:jc w:val="both"/>
        <w:rPr>
          <w:rFonts w:asciiTheme="majorBidi" w:eastAsia="Calibri" w:hAnsiTheme="majorBidi" w:cstheme="majorBidi"/>
          <w:rtl/>
        </w:rPr>
      </w:pPr>
    </w:p>
    <w:p w:rsidR="00FE1980" w:rsidRDefault="00FE1980" w:rsidP="00FE1980">
      <w:pPr>
        <w:bidi/>
        <w:spacing w:after="0" w:line="259" w:lineRule="auto"/>
        <w:jc w:val="both"/>
        <w:rPr>
          <w:rFonts w:asciiTheme="majorBidi" w:eastAsia="Calibri" w:hAnsiTheme="majorBidi" w:cstheme="majorBidi"/>
          <w:rtl/>
        </w:rPr>
      </w:pPr>
    </w:p>
    <w:p w:rsidR="00FE1980" w:rsidRPr="0000148B" w:rsidRDefault="00FE1980" w:rsidP="00FE1980">
      <w:pPr>
        <w:bidi/>
        <w:spacing w:after="0" w:line="259" w:lineRule="auto"/>
        <w:jc w:val="both"/>
        <w:rPr>
          <w:rFonts w:asciiTheme="majorBidi" w:eastAsia="Calibri" w:hAnsiTheme="majorBidi" w:cstheme="majorBidi"/>
          <w:rtl/>
        </w:rPr>
      </w:pPr>
    </w:p>
    <w:p w:rsidR="0000148B" w:rsidRPr="005D4AC6" w:rsidRDefault="0000148B" w:rsidP="005D4AC6">
      <w:pPr>
        <w:keepNext/>
        <w:tabs>
          <w:tab w:val="left" w:pos="720"/>
        </w:tabs>
        <w:spacing w:before="280" w:line="240" w:lineRule="auto"/>
        <w:jc w:val="right"/>
        <w:outlineLvl w:val="1"/>
        <w:rPr>
          <w:rFonts w:ascii="Gill Sans MT" w:eastAsia="Times New Roman" w:hAnsi="Gill Sans MT" w:cs="Arial"/>
          <w:b/>
          <w:bCs/>
          <w:i/>
          <w:smallCaps/>
          <w:color w:val="BA0C2F"/>
          <w:sz w:val="24"/>
          <w:szCs w:val="24"/>
        </w:rPr>
      </w:pPr>
      <w:bookmarkStart w:id="13" w:name="_Toc51688960"/>
      <w:r w:rsidRPr="005D4AC6">
        <w:rPr>
          <w:rFonts w:ascii="Gill Sans MT" w:eastAsia="Times New Roman" w:hAnsi="Gill Sans MT" w:cs="Arial"/>
          <w:b/>
          <w:bCs/>
          <w:i/>
          <w:smallCaps/>
          <w:color w:val="BA0C2F"/>
          <w:sz w:val="24"/>
          <w:szCs w:val="24"/>
          <w:rtl/>
        </w:rPr>
        <w:t>الخدمات المجتمعية</w:t>
      </w:r>
      <w:bookmarkEnd w:id="13"/>
    </w:p>
    <w:p w:rsidR="0000148B" w:rsidRPr="00FE1980" w:rsidRDefault="0000148B" w:rsidP="003C3F37">
      <w:pPr>
        <w:bidi/>
        <w:spacing w:after="160" w:line="254" w:lineRule="auto"/>
        <w:jc w:val="both"/>
        <w:rPr>
          <w:rFonts w:asciiTheme="majorBidi" w:eastAsia="Calibri" w:hAnsiTheme="majorBidi" w:cstheme="majorBidi"/>
          <w:b/>
          <w:bCs/>
        </w:rPr>
      </w:pPr>
      <w:r w:rsidRPr="00FE1980">
        <w:rPr>
          <w:rFonts w:asciiTheme="majorBidi" w:eastAsia="Calibri" w:hAnsiTheme="majorBidi" w:cstheme="majorBidi"/>
          <w:b/>
          <w:bCs/>
          <w:rtl/>
        </w:rPr>
        <w:t>19. كيف تقيم هذه الخدمات ذات الصلة بالبلدية؟</w:t>
      </w:r>
    </w:p>
    <w:p w:rsidR="0000148B" w:rsidRPr="00FE1980" w:rsidRDefault="0000148B" w:rsidP="003C3F37">
      <w:pPr>
        <w:bidi/>
        <w:spacing w:after="160" w:line="254" w:lineRule="auto"/>
        <w:contextualSpacing/>
        <w:jc w:val="both"/>
        <w:rPr>
          <w:rFonts w:asciiTheme="majorBidi" w:eastAsia="Calibri" w:hAnsiTheme="majorBidi" w:cstheme="majorBidi"/>
          <w:rtl/>
          <w:lang w:bidi="ar-JO"/>
        </w:rPr>
      </w:pPr>
      <w:r w:rsidRPr="00FE1980">
        <w:rPr>
          <w:rFonts w:asciiTheme="majorBidi" w:eastAsia="Calibri" w:hAnsiTheme="majorBidi" w:cstheme="majorBidi"/>
          <w:rtl/>
        </w:rPr>
        <w:t>15٪ قيموا الخدمات البلدية العامة بأنها "سيئة</w:t>
      </w:r>
      <w:r w:rsidRPr="00FE1980">
        <w:rPr>
          <w:rFonts w:asciiTheme="majorBidi" w:eastAsia="Calibri" w:hAnsiTheme="majorBidi" w:cstheme="majorBidi"/>
        </w:rPr>
        <w:t>".</w:t>
      </w:r>
    </w:p>
    <w:p w:rsidR="0000148B" w:rsidRPr="00FE1980" w:rsidRDefault="0000148B" w:rsidP="003C3F37">
      <w:pPr>
        <w:bidi/>
        <w:spacing w:after="160" w:line="254" w:lineRule="auto"/>
        <w:contextualSpacing/>
        <w:jc w:val="both"/>
        <w:rPr>
          <w:rFonts w:asciiTheme="majorBidi" w:eastAsia="Calibri" w:hAnsiTheme="majorBidi" w:cstheme="majorBidi"/>
          <w:rtl/>
          <w:lang w:bidi="ar-JO"/>
        </w:rPr>
      </w:pPr>
    </w:p>
    <w:p w:rsidR="0000148B" w:rsidRPr="00FE1980" w:rsidRDefault="0000148B" w:rsidP="00FE1980">
      <w:pPr>
        <w:bidi/>
        <w:spacing w:after="160" w:line="254" w:lineRule="auto"/>
        <w:contextualSpacing/>
        <w:jc w:val="both"/>
        <w:rPr>
          <w:rFonts w:asciiTheme="majorBidi" w:eastAsia="Calibri" w:hAnsiTheme="majorBidi" w:cstheme="majorBidi"/>
          <w:b/>
          <w:bCs/>
          <w:rtl/>
          <w:lang w:bidi="ar-JO"/>
        </w:rPr>
      </w:pPr>
      <w:r w:rsidRPr="00FE1980">
        <w:rPr>
          <w:rFonts w:asciiTheme="majorBidi" w:eastAsia="Calibri" w:hAnsiTheme="majorBidi" w:cstheme="majorBidi"/>
          <w:b/>
          <w:bCs/>
          <w:rtl/>
        </w:rPr>
        <w:t xml:space="preserve">20. هل هناك </w:t>
      </w:r>
      <w:r w:rsidRPr="00FE1980">
        <w:rPr>
          <w:rFonts w:asciiTheme="majorBidi" w:eastAsia="Times New Roman" w:hAnsiTheme="majorBidi" w:cstheme="majorBidi"/>
          <w:b/>
          <w:bCs/>
          <w:i/>
          <w:smallCaps/>
          <w:rtl/>
        </w:rPr>
        <w:t>مشكلات</w:t>
      </w:r>
      <w:r w:rsidRPr="00FE1980">
        <w:rPr>
          <w:rFonts w:asciiTheme="majorBidi" w:eastAsia="Calibri" w:hAnsiTheme="majorBidi" w:cstheme="majorBidi"/>
          <w:b/>
          <w:bCs/>
          <w:rtl/>
        </w:rPr>
        <w:t xml:space="preserve"> مع الخدمات التالية في مجتمعك؟</w:t>
      </w:r>
    </w:p>
    <w:p w:rsidR="0000148B" w:rsidRPr="00FE1980" w:rsidRDefault="0000148B" w:rsidP="003C3F37">
      <w:pPr>
        <w:bidi/>
        <w:spacing w:after="160" w:line="259" w:lineRule="auto"/>
        <w:jc w:val="both"/>
        <w:rPr>
          <w:rFonts w:asciiTheme="majorBidi" w:eastAsia="Calibri" w:hAnsiTheme="majorBidi" w:cstheme="majorBidi"/>
          <w:u w:val="single"/>
          <w:rtl/>
        </w:rPr>
      </w:pPr>
      <w:r w:rsidRPr="00FE1980">
        <w:rPr>
          <w:rFonts w:asciiTheme="majorBidi" w:eastAsia="Calibri" w:hAnsiTheme="majorBidi" w:cstheme="majorBidi"/>
          <w:u w:val="single"/>
          <w:rtl/>
        </w:rPr>
        <w:t>أكثر الخدمات التي تم تحديدها على أنها اشكالية أو غير موجودة</w:t>
      </w:r>
      <w:r w:rsidRPr="00FE1980">
        <w:rPr>
          <w:rFonts w:asciiTheme="majorBidi" w:eastAsia="Calibri" w:hAnsiTheme="majorBidi" w:cstheme="majorBidi"/>
          <w:u w:val="single"/>
        </w:rPr>
        <w:t>:</w:t>
      </w:r>
    </w:p>
    <w:p w:rsidR="0000148B" w:rsidRPr="00FE1980" w:rsidRDefault="0000148B" w:rsidP="003C3F37">
      <w:pPr>
        <w:numPr>
          <w:ilvl w:val="0"/>
          <w:numId w:val="34"/>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lastRenderedPageBreak/>
        <w:t>المواصلات - 74٪ صنفوا هذه الخدمة على أنها إشكالية أو غير موجودة</w:t>
      </w:r>
      <w:r w:rsidRPr="00FE1980">
        <w:rPr>
          <w:rFonts w:asciiTheme="majorBidi" w:eastAsia="Calibri" w:hAnsiTheme="majorBidi" w:cstheme="majorBidi"/>
        </w:rPr>
        <w:t>.</w:t>
      </w:r>
    </w:p>
    <w:p w:rsidR="0000148B" w:rsidRPr="00FE1980" w:rsidRDefault="0000148B" w:rsidP="003C3F37">
      <w:pPr>
        <w:numPr>
          <w:ilvl w:val="0"/>
          <w:numId w:val="34"/>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الطرق والأرصفة - 73٪ صنفوا هذه الخدمة على أنها إشكالية أو غير موجودة</w:t>
      </w:r>
      <w:r w:rsidRPr="00FE1980">
        <w:rPr>
          <w:rFonts w:asciiTheme="majorBidi" w:eastAsia="Calibri" w:hAnsiTheme="majorBidi" w:cstheme="majorBidi"/>
        </w:rPr>
        <w:t>.</w:t>
      </w:r>
    </w:p>
    <w:p w:rsidR="0000148B" w:rsidRPr="00FE1980" w:rsidRDefault="0000148B" w:rsidP="003C3F37">
      <w:pPr>
        <w:numPr>
          <w:ilvl w:val="0"/>
          <w:numId w:val="34"/>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جمع القمامة والنفايات - 73٪ صنفوا هذه الخدمة على أنها إشكالية أو غير موجودة</w:t>
      </w:r>
      <w:r w:rsidRPr="00FE1980">
        <w:rPr>
          <w:rFonts w:asciiTheme="majorBidi" w:eastAsia="Calibri" w:hAnsiTheme="majorBidi" w:cstheme="majorBidi"/>
        </w:rPr>
        <w:t>.</w:t>
      </w:r>
    </w:p>
    <w:p w:rsidR="0000148B" w:rsidRPr="00FE1980" w:rsidRDefault="0000148B" w:rsidP="003C3F37">
      <w:pPr>
        <w:numPr>
          <w:ilvl w:val="0"/>
          <w:numId w:val="34"/>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النظافة - 70٪ صنفوا هذه الخدمة على أنها إشكالية أو غير موجودة</w:t>
      </w:r>
      <w:r w:rsidRPr="00FE1980">
        <w:rPr>
          <w:rFonts w:asciiTheme="majorBidi" w:eastAsia="Calibri" w:hAnsiTheme="majorBidi" w:cstheme="majorBidi"/>
        </w:rPr>
        <w:t>.</w:t>
      </w:r>
    </w:p>
    <w:p w:rsidR="0000148B" w:rsidRPr="00FE1980" w:rsidRDefault="0000148B" w:rsidP="003C3F37">
      <w:pPr>
        <w:numPr>
          <w:ilvl w:val="0"/>
          <w:numId w:val="34"/>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الكهرباء - 70٪ صنفوا هذه الخدمة على أنها إشكالية أو غير موجودة</w:t>
      </w:r>
      <w:r w:rsidRPr="00FE1980">
        <w:rPr>
          <w:rFonts w:asciiTheme="majorBidi" w:eastAsia="Calibri" w:hAnsiTheme="majorBidi" w:cstheme="majorBidi"/>
        </w:rPr>
        <w:t>.</w:t>
      </w:r>
    </w:p>
    <w:p w:rsidR="0000148B" w:rsidRPr="00FE1980" w:rsidRDefault="0000148B" w:rsidP="003C3F37">
      <w:pPr>
        <w:bidi/>
        <w:spacing w:after="0" w:line="259" w:lineRule="auto"/>
        <w:jc w:val="both"/>
        <w:rPr>
          <w:rFonts w:asciiTheme="majorBidi" w:eastAsia="Calibri" w:hAnsiTheme="majorBidi" w:cstheme="majorBidi"/>
          <w:u w:val="single"/>
          <w:rtl/>
        </w:rPr>
      </w:pPr>
    </w:p>
    <w:p w:rsidR="0000148B" w:rsidRPr="00FE1980" w:rsidRDefault="0000148B" w:rsidP="00FE1980">
      <w:pPr>
        <w:bidi/>
        <w:spacing w:after="0" w:line="259" w:lineRule="auto"/>
        <w:jc w:val="both"/>
        <w:rPr>
          <w:rFonts w:asciiTheme="majorBidi" w:eastAsia="Calibri" w:hAnsiTheme="majorBidi" w:cstheme="majorBidi"/>
          <w:u w:val="single"/>
          <w:rtl/>
        </w:rPr>
      </w:pPr>
      <w:r w:rsidRPr="00FE1980">
        <w:rPr>
          <w:rFonts w:asciiTheme="majorBidi" w:eastAsia="Calibri" w:hAnsiTheme="majorBidi" w:cstheme="majorBidi"/>
          <w:u w:val="single"/>
          <w:rtl/>
        </w:rPr>
        <w:t>ملاحظات الشباب</w:t>
      </w:r>
    </w:p>
    <w:p w:rsidR="0000148B" w:rsidRPr="00FE1980" w:rsidRDefault="0000148B" w:rsidP="003C3F37">
      <w:pPr>
        <w:numPr>
          <w:ilvl w:val="0"/>
          <w:numId w:val="35"/>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يحدث التحرش بشكل متكرر في وسائل النقل العام</w:t>
      </w:r>
      <w:r w:rsidRPr="00FE1980">
        <w:rPr>
          <w:rFonts w:asciiTheme="majorBidi" w:eastAsia="Calibri" w:hAnsiTheme="majorBidi" w:cstheme="majorBidi"/>
        </w:rPr>
        <w:t>.</w:t>
      </w:r>
    </w:p>
    <w:p w:rsidR="0000148B" w:rsidRPr="00FE1980" w:rsidRDefault="0000148B" w:rsidP="003C3F37">
      <w:pPr>
        <w:numPr>
          <w:ilvl w:val="0"/>
          <w:numId w:val="35"/>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المواصلات العامة مكتظة</w:t>
      </w:r>
      <w:r w:rsidRPr="00FE1980">
        <w:rPr>
          <w:rFonts w:asciiTheme="majorBidi" w:eastAsia="Calibri" w:hAnsiTheme="majorBidi" w:cstheme="majorBidi"/>
        </w:rPr>
        <w:t>.</w:t>
      </w:r>
    </w:p>
    <w:p w:rsidR="0000148B" w:rsidRPr="00FE1980" w:rsidRDefault="0000148B" w:rsidP="003C3F37">
      <w:pPr>
        <w:numPr>
          <w:ilvl w:val="0"/>
          <w:numId w:val="35"/>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نظام النقل الحالي المتاح لا يغطي جميع مناطق المجتمع</w:t>
      </w:r>
      <w:r w:rsidRPr="00FE1980">
        <w:rPr>
          <w:rFonts w:asciiTheme="majorBidi" w:eastAsia="Calibri" w:hAnsiTheme="majorBidi" w:cstheme="majorBidi"/>
        </w:rPr>
        <w:t>.</w:t>
      </w:r>
    </w:p>
    <w:p w:rsidR="0000148B" w:rsidRPr="00FE1980" w:rsidRDefault="0000148B" w:rsidP="003C3F37">
      <w:pPr>
        <w:numPr>
          <w:ilvl w:val="0"/>
          <w:numId w:val="35"/>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الأرصفة ليست</w:t>
      </w:r>
      <w:r w:rsidR="003D40CB" w:rsidRPr="00FE1980">
        <w:rPr>
          <w:rFonts w:asciiTheme="majorBidi" w:eastAsia="Calibri" w:hAnsiTheme="majorBidi" w:cstheme="majorBidi" w:hint="cs"/>
          <w:rtl/>
        </w:rPr>
        <w:t xml:space="preserve"> موجودة</w:t>
      </w:r>
      <w:r w:rsidRPr="00FE1980">
        <w:rPr>
          <w:rFonts w:asciiTheme="majorBidi" w:eastAsia="Calibri" w:hAnsiTheme="majorBidi" w:cstheme="majorBidi"/>
          <w:rtl/>
        </w:rPr>
        <w:t xml:space="preserve"> في كل الشوارع بالإضافة إلى أنها مكسرة وغير مريحة للمشي عليها</w:t>
      </w:r>
      <w:r w:rsidRPr="00FE1980">
        <w:rPr>
          <w:rFonts w:asciiTheme="majorBidi" w:eastAsia="Calibri" w:hAnsiTheme="majorBidi" w:cstheme="majorBidi"/>
        </w:rPr>
        <w:t>.</w:t>
      </w:r>
    </w:p>
    <w:p w:rsidR="0000148B" w:rsidRPr="00FE1980" w:rsidRDefault="0000148B" w:rsidP="003C3F37">
      <w:pPr>
        <w:numPr>
          <w:ilvl w:val="0"/>
          <w:numId w:val="35"/>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يتم إلقاء القمامة في الشارع ليس بسبب نقص حاويات القمامة ولكن بسبب عدم وعي المجتمع بأهمية دورهم النشط في الحفاظ على نظافة الشوارع</w:t>
      </w:r>
      <w:r w:rsidRPr="00FE1980">
        <w:rPr>
          <w:rFonts w:asciiTheme="majorBidi" w:eastAsia="Calibri" w:hAnsiTheme="majorBidi" w:cstheme="majorBidi"/>
        </w:rPr>
        <w:t>.</w:t>
      </w:r>
    </w:p>
    <w:p w:rsidR="0000148B" w:rsidRDefault="003D40CB" w:rsidP="00FE1980">
      <w:pPr>
        <w:numPr>
          <w:ilvl w:val="0"/>
          <w:numId w:val="35"/>
        </w:numPr>
        <w:bidi/>
        <w:spacing w:after="160" w:line="259" w:lineRule="auto"/>
        <w:contextualSpacing/>
        <w:jc w:val="both"/>
        <w:rPr>
          <w:rFonts w:asciiTheme="majorBidi" w:eastAsia="Calibri" w:hAnsiTheme="majorBidi" w:cstheme="majorBidi"/>
        </w:rPr>
      </w:pPr>
      <w:r w:rsidRPr="00FE1980">
        <w:rPr>
          <w:rFonts w:asciiTheme="majorBidi" w:eastAsia="Calibri" w:hAnsiTheme="majorBidi" w:cstheme="majorBidi"/>
          <w:rtl/>
        </w:rPr>
        <w:t>امداد الكهرباء ثابت.</w:t>
      </w:r>
      <w:r w:rsidR="0000148B" w:rsidRPr="00FE1980">
        <w:rPr>
          <w:rFonts w:asciiTheme="majorBidi" w:eastAsia="Calibri" w:hAnsiTheme="majorBidi" w:cstheme="majorBidi"/>
          <w:rtl/>
        </w:rPr>
        <w:t xml:space="preserve"> في فصل الشتاء، تنقطع الكهرباء لمدة ساعة واحدة في المتوسط</w:t>
      </w:r>
      <w:r w:rsidR="0000148B" w:rsidRPr="00FE1980">
        <w:rPr>
          <w:rFonts w:asciiTheme="majorBidi" w:eastAsia="Calibri" w:hAnsiTheme="majorBidi" w:cstheme="majorBidi"/>
        </w:rPr>
        <w:t>.</w:t>
      </w:r>
    </w:p>
    <w:p w:rsidR="00FE1980" w:rsidRPr="00FE1980" w:rsidRDefault="00FE1980" w:rsidP="00FE1980">
      <w:pPr>
        <w:numPr>
          <w:ilvl w:val="0"/>
          <w:numId w:val="35"/>
        </w:numPr>
        <w:bidi/>
        <w:spacing w:after="160" w:line="259" w:lineRule="auto"/>
        <w:contextualSpacing/>
        <w:jc w:val="both"/>
        <w:rPr>
          <w:rFonts w:asciiTheme="majorBidi" w:eastAsia="Calibri" w:hAnsiTheme="majorBidi" w:cstheme="majorBidi"/>
          <w:rtl/>
        </w:rPr>
      </w:pPr>
    </w:p>
    <w:p w:rsidR="0000148B" w:rsidRPr="00FE1980" w:rsidRDefault="0000148B" w:rsidP="003C3F37">
      <w:pPr>
        <w:bidi/>
        <w:spacing w:after="160" w:line="259" w:lineRule="auto"/>
        <w:jc w:val="both"/>
        <w:rPr>
          <w:rFonts w:asciiTheme="majorBidi" w:eastAsia="Calibri" w:hAnsiTheme="majorBidi" w:cstheme="majorBidi"/>
          <w:b/>
          <w:bCs/>
        </w:rPr>
      </w:pPr>
      <w:r w:rsidRPr="00FE1980">
        <w:rPr>
          <w:rFonts w:asciiTheme="majorBidi" w:eastAsia="Calibri" w:hAnsiTheme="majorBidi" w:cstheme="majorBidi"/>
          <w:b/>
          <w:bCs/>
        </w:rPr>
        <w:t>21</w:t>
      </w:r>
      <w:r w:rsidRPr="00FE1980">
        <w:rPr>
          <w:rFonts w:asciiTheme="majorBidi" w:eastAsia="Calibri" w:hAnsiTheme="majorBidi" w:cstheme="majorBidi"/>
          <w:b/>
          <w:bCs/>
          <w:rtl/>
        </w:rPr>
        <w:t>. ما مدى موثوقية وسلامة البنية التحتية في ماركا 2؟</w:t>
      </w:r>
    </w:p>
    <w:p w:rsidR="0000148B" w:rsidRPr="00FE1980" w:rsidRDefault="0000148B" w:rsidP="003C3F37">
      <w:pPr>
        <w:bidi/>
        <w:spacing w:after="160" w:line="259" w:lineRule="auto"/>
        <w:jc w:val="both"/>
        <w:rPr>
          <w:rFonts w:asciiTheme="majorBidi" w:eastAsia="Calibri" w:hAnsiTheme="majorBidi" w:cstheme="majorBidi"/>
          <w:rtl/>
        </w:rPr>
      </w:pPr>
      <w:r w:rsidRPr="00FE1980">
        <w:rPr>
          <w:rFonts w:asciiTheme="majorBidi" w:eastAsia="Calibri" w:hAnsiTheme="majorBidi" w:cstheme="majorBidi"/>
          <w:u w:val="single"/>
          <w:rtl/>
        </w:rPr>
        <w:t>أشكال البنية التحتية الأقل موثوقية وغير آمنة</w:t>
      </w:r>
      <w:r w:rsidRPr="00FE1980">
        <w:rPr>
          <w:rFonts w:asciiTheme="majorBidi" w:eastAsia="Calibri" w:hAnsiTheme="majorBidi" w:cstheme="majorBidi"/>
          <w:u w:val="single"/>
        </w:rPr>
        <w:t>:</w:t>
      </w:r>
      <w:r w:rsidRPr="00FE1980">
        <w:rPr>
          <w:rFonts w:asciiTheme="majorBidi" w:eastAsia="Calibri" w:hAnsiTheme="majorBidi" w:cstheme="majorBidi"/>
          <w:rtl/>
        </w:rPr>
        <w:t xml:space="preserve"> </w:t>
      </w:r>
    </w:p>
    <w:p w:rsidR="0000148B" w:rsidRPr="00FE1980" w:rsidRDefault="0000148B" w:rsidP="003C3F37">
      <w:pPr>
        <w:numPr>
          <w:ilvl w:val="0"/>
          <w:numId w:val="36"/>
        </w:numPr>
        <w:bidi/>
        <w:spacing w:after="160" w:line="259" w:lineRule="auto"/>
        <w:contextualSpacing/>
        <w:jc w:val="both"/>
        <w:rPr>
          <w:rFonts w:asciiTheme="majorBidi" w:eastAsia="Calibri" w:hAnsiTheme="majorBidi" w:cstheme="majorBidi"/>
        </w:rPr>
      </w:pPr>
      <w:r w:rsidRPr="00FE1980">
        <w:rPr>
          <w:rFonts w:asciiTheme="majorBidi" w:eastAsia="Calibri" w:hAnsiTheme="majorBidi" w:cstheme="majorBidi"/>
          <w:rtl/>
        </w:rPr>
        <w:t>28 ٪ من المشاركين ذكروا أن الطرق غير آمنة وغير موثوقة</w:t>
      </w:r>
      <w:r w:rsidRPr="00FE1980">
        <w:rPr>
          <w:rFonts w:asciiTheme="majorBidi" w:eastAsia="Calibri" w:hAnsiTheme="majorBidi" w:cstheme="majorBidi"/>
        </w:rPr>
        <w:t>.</w:t>
      </w:r>
    </w:p>
    <w:p w:rsidR="0000148B" w:rsidRPr="00FE1980" w:rsidRDefault="0000148B" w:rsidP="003C3F37">
      <w:pPr>
        <w:numPr>
          <w:ilvl w:val="0"/>
          <w:numId w:val="36"/>
        </w:numPr>
        <w:bidi/>
        <w:spacing w:after="160" w:line="259" w:lineRule="auto"/>
        <w:contextualSpacing/>
        <w:jc w:val="both"/>
        <w:rPr>
          <w:rFonts w:asciiTheme="majorBidi" w:eastAsia="Calibri" w:hAnsiTheme="majorBidi" w:cstheme="majorBidi"/>
        </w:rPr>
      </w:pPr>
      <w:r w:rsidRPr="00FE1980">
        <w:rPr>
          <w:rFonts w:asciiTheme="majorBidi" w:eastAsia="Calibri" w:hAnsiTheme="majorBidi" w:cstheme="majorBidi"/>
          <w:rtl/>
        </w:rPr>
        <w:t>27 ٪ من المشاركين ذكروا أن الجسور غير آمنة وغير موثوقة</w:t>
      </w:r>
      <w:r w:rsidRPr="00FE1980">
        <w:rPr>
          <w:rFonts w:asciiTheme="majorBidi" w:eastAsia="Calibri" w:hAnsiTheme="majorBidi" w:cstheme="majorBidi"/>
        </w:rPr>
        <w:t>.</w:t>
      </w:r>
    </w:p>
    <w:p w:rsidR="0000148B" w:rsidRPr="00FE1980" w:rsidRDefault="0000148B" w:rsidP="003C3F37">
      <w:pPr>
        <w:numPr>
          <w:ilvl w:val="0"/>
          <w:numId w:val="36"/>
        </w:numPr>
        <w:bidi/>
        <w:spacing w:after="160" w:line="259" w:lineRule="auto"/>
        <w:contextualSpacing/>
        <w:jc w:val="both"/>
        <w:rPr>
          <w:rFonts w:asciiTheme="majorBidi" w:eastAsia="Calibri" w:hAnsiTheme="majorBidi" w:cstheme="majorBidi"/>
        </w:rPr>
      </w:pPr>
      <w:r w:rsidRPr="00FE1980">
        <w:rPr>
          <w:rFonts w:asciiTheme="majorBidi" w:eastAsia="Calibri" w:hAnsiTheme="majorBidi" w:cstheme="majorBidi"/>
          <w:rtl/>
        </w:rPr>
        <w:t>24 ٪ من المشاركين ذكروا أن المياه غير آمنة وغير موثوقة</w:t>
      </w:r>
      <w:r w:rsidRPr="00FE1980">
        <w:rPr>
          <w:rFonts w:asciiTheme="majorBidi" w:eastAsia="Calibri" w:hAnsiTheme="majorBidi" w:cstheme="majorBidi"/>
        </w:rPr>
        <w:t>.</w:t>
      </w:r>
    </w:p>
    <w:p w:rsidR="0000148B" w:rsidRPr="00FE1980" w:rsidRDefault="0000148B" w:rsidP="003C3F37">
      <w:pPr>
        <w:numPr>
          <w:ilvl w:val="0"/>
          <w:numId w:val="36"/>
        </w:numPr>
        <w:bidi/>
        <w:spacing w:after="160" w:line="259" w:lineRule="auto"/>
        <w:contextualSpacing/>
        <w:jc w:val="both"/>
        <w:rPr>
          <w:rFonts w:asciiTheme="majorBidi" w:eastAsia="Calibri" w:hAnsiTheme="majorBidi" w:cstheme="majorBidi"/>
        </w:rPr>
      </w:pPr>
      <w:r w:rsidRPr="00FE1980">
        <w:rPr>
          <w:rFonts w:asciiTheme="majorBidi" w:eastAsia="Calibri" w:hAnsiTheme="majorBidi" w:cstheme="majorBidi"/>
          <w:rtl/>
        </w:rPr>
        <w:t>24 ٪من المشاركين ذكروا أن  الصرف الصحي / السباكة غير آمنة وغير موثوقة</w:t>
      </w:r>
      <w:r w:rsidRPr="00FE1980">
        <w:rPr>
          <w:rFonts w:asciiTheme="majorBidi" w:eastAsia="Calibri" w:hAnsiTheme="majorBidi" w:cstheme="majorBidi"/>
        </w:rPr>
        <w:t>.</w:t>
      </w:r>
    </w:p>
    <w:p w:rsidR="0000148B" w:rsidRPr="00FE1980" w:rsidRDefault="0000148B" w:rsidP="003C3F37">
      <w:pPr>
        <w:bidi/>
        <w:spacing w:after="0" w:line="259" w:lineRule="auto"/>
        <w:jc w:val="both"/>
        <w:rPr>
          <w:rFonts w:asciiTheme="majorBidi" w:eastAsia="Calibri" w:hAnsiTheme="majorBidi" w:cstheme="majorBidi"/>
          <w:rtl/>
        </w:rPr>
      </w:pPr>
    </w:p>
    <w:p w:rsidR="0000148B" w:rsidRPr="00FE1980" w:rsidRDefault="0000148B" w:rsidP="003C3F37">
      <w:pPr>
        <w:bidi/>
        <w:spacing w:after="0" w:line="259" w:lineRule="auto"/>
        <w:jc w:val="both"/>
        <w:rPr>
          <w:rFonts w:asciiTheme="majorBidi" w:eastAsia="Calibri" w:hAnsiTheme="majorBidi" w:cstheme="majorBidi"/>
          <w:u w:val="single"/>
          <w:rtl/>
        </w:rPr>
      </w:pPr>
      <w:r w:rsidRPr="00FE1980">
        <w:rPr>
          <w:rFonts w:asciiTheme="majorBidi" w:eastAsia="Calibri" w:hAnsiTheme="majorBidi" w:cstheme="majorBidi"/>
          <w:u w:val="single"/>
          <w:rtl/>
        </w:rPr>
        <w:t>ملاحظات الشباب</w:t>
      </w:r>
    </w:p>
    <w:p w:rsidR="0000148B" w:rsidRPr="00FE1980" w:rsidRDefault="0000148B" w:rsidP="003C3F37">
      <w:pPr>
        <w:numPr>
          <w:ilvl w:val="0"/>
          <w:numId w:val="37"/>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ندرة المياه (يتم ضخها مرة واحدة في الأسبوع فقط).</w:t>
      </w:r>
    </w:p>
    <w:p w:rsidR="0000148B" w:rsidRPr="00FE1980" w:rsidRDefault="003D40CB" w:rsidP="003C3F37">
      <w:pPr>
        <w:numPr>
          <w:ilvl w:val="0"/>
          <w:numId w:val="37"/>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في بعض الحالات</w:t>
      </w:r>
      <w:r w:rsidR="0000148B" w:rsidRPr="00FE1980">
        <w:rPr>
          <w:rFonts w:asciiTheme="majorBidi" w:eastAsia="Calibri" w:hAnsiTheme="majorBidi" w:cstheme="majorBidi"/>
          <w:rtl/>
        </w:rPr>
        <w:t>، لا يتم  امداد بعض المنازل بالمياه لمدة أسبوعين.</w:t>
      </w:r>
    </w:p>
    <w:p w:rsidR="0000148B" w:rsidRPr="00FE1980" w:rsidRDefault="0000148B" w:rsidP="003C3F37">
      <w:pPr>
        <w:bidi/>
        <w:spacing w:after="160" w:line="259" w:lineRule="auto"/>
        <w:ind w:left="720"/>
        <w:contextualSpacing/>
        <w:jc w:val="both"/>
        <w:rPr>
          <w:rFonts w:asciiTheme="majorBidi" w:eastAsia="Calibri" w:hAnsiTheme="majorBidi" w:cstheme="majorBidi"/>
        </w:rPr>
      </w:pPr>
    </w:p>
    <w:p w:rsidR="0000148B" w:rsidRPr="00FE1980" w:rsidRDefault="0000148B" w:rsidP="003C3F37">
      <w:pPr>
        <w:bidi/>
        <w:spacing w:after="160" w:line="254" w:lineRule="auto"/>
        <w:jc w:val="both"/>
        <w:rPr>
          <w:rFonts w:asciiTheme="majorBidi" w:eastAsia="Calibri" w:hAnsiTheme="majorBidi" w:cstheme="majorBidi"/>
          <w:b/>
          <w:bCs/>
        </w:rPr>
      </w:pPr>
      <w:r w:rsidRPr="00FE1980">
        <w:rPr>
          <w:rFonts w:asciiTheme="majorBidi" w:eastAsia="Calibri" w:hAnsiTheme="majorBidi" w:cstheme="majorBidi"/>
          <w:b/>
          <w:bCs/>
          <w:rtl/>
        </w:rPr>
        <w:t>22. هل يعاني مجتمعك من هذه المشكلات؟</w:t>
      </w:r>
    </w:p>
    <w:p w:rsidR="0000148B" w:rsidRPr="00FE1980" w:rsidRDefault="0000148B" w:rsidP="003C3F37">
      <w:pPr>
        <w:bidi/>
        <w:spacing w:after="160" w:line="259" w:lineRule="auto"/>
        <w:jc w:val="both"/>
        <w:rPr>
          <w:rFonts w:asciiTheme="majorBidi" w:eastAsia="Calibri" w:hAnsiTheme="majorBidi" w:cstheme="majorBidi"/>
          <w:u w:val="single"/>
          <w:rtl/>
        </w:rPr>
      </w:pPr>
      <w:r w:rsidRPr="00FE1980">
        <w:rPr>
          <w:rFonts w:asciiTheme="majorBidi" w:eastAsia="Calibri" w:hAnsiTheme="majorBidi" w:cstheme="majorBidi"/>
          <w:u w:val="single"/>
          <w:rtl/>
        </w:rPr>
        <w:t>أهم المشكلات المتعلقة بالتلوث / الموارد في المجتمع</w:t>
      </w:r>
      <w:r w:rsidRPr="00FE1980">
        <w:rPr>
          <w:rFonts w:asciiTheme="majorBidi" w:eastAsia="Calibri" w:hAnsiTheme="majorBidi" w:cstheme="majorBidi"/>
          <w:u w:val="single"/>
        </w:rPr>
        <w:t>:</w:t>
      </w:r>
    </w:p>
    <w:p w:rsidR="0000148B" w:rsidRPr="00FE1980" w:rsidRDefault="0000148B" w:rsidP="003C3F37">
      <w:pPr>
        <w:numPr>
          <w:ilvl w:val="0"/>
          <w:numId w:val="38"/>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التصحر- 78 ٪ صنفوها كمشكلة تلوث / موارد في ماركا 2</w:t>
      </w:r>
      <w:r w:rsidRPr="00FE1980">
        <w:rPr>
          <w:rFonts w:asciiTheme="majorBidi" w:eastAsia="Calibri" w:hAnsiTheme="majorBidi" w:cstheme="majorBidi"/>
        </w:rPr>
        <w:t>.</w:t>
      </w:r>
    </w:p>
    <w:p w:rsidR="0000148B" w:rsidRPr="00FE1980" w:rsidRDefault="0000148B" w:rsidP="003C3F37">
      <w:pPr>
        <w:numPr>
          <w:ilvl w:val="0"/>
          <w:numId w:val="38"/>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رمي النفايات في الشوارع- 78 ٪ صنفوها كمشكلة تلوث / موارد في</w:t>
      </w:r>
      <w:r w:rsidRPr="00FE1980">
        <w:rPr>
          <w:rFonts w:asciiTheme="majorBidi" w:eastAsia="Calibri" w:hAnsiTheme="majorBidi" w:cstheme="majorBidi"/>
        </w:rPr>
        <w:t xml:space="preserve"> </w:t>
      </w:r>
      <w:r w:rsidRPr="00FE1980">
        <w:rPr>
          <w:rFonts w:asciiTheme="majorBidi" w:eastAsia="Calibri" w:hAnsiTheme="majorBidi" w:cstheme="majorBidi"/>
          <w:rtl/>
        </w:rPr>
        <w:t>ماركا 2</w:t>
      </w:r>
      <w:r w:rsidRPr="00FE1980">
        <w:rPr>
          <w:rFonts w:asciiTheme="majorBidi" w:eastAsia="Calibri" w:hAnsiTheme="majorBidi" w:cstheme="majorBidi"/>
        </w:rPr>
        <w:t>.</w:t>
      </w:r>
    </w:p>
    <w:p w:rsidR="0000148B" w:rsidRPr="00FE1980" w:rsidRDefault="0000148B" w:rsidP="003C3F37">
      <w:pPr>
        <w:numPr>
          <w:ilvl w:val="0"/>
          <w:numId w:val="38"/>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ندرة المياه - 75٪ صنفوها كمشكلة تلوث / موارد في</w:t>
      </w:r>
      <w:r w:rsidRPr="00FE1980">
        <w:rPr>
          <w:rFonts w:asciiTheme="majorBidi" w:eastAsia="Calibri" w:hAnsiTheme="majorBidi" w:cstheme="majorBidi"/>
        </w:rPr>
        <w:t xml:space="preserve"> </w:t>
      </w:r>
      <w:r w:rsidRPr="00FE1980">
        <w:rPr>
          <w:rFonts w:asciiTheme="majorBidi" w:eastAsia="Calibri" w:hAnsiTheme="majorBidi" w:cstheme="majorBidi"/>
          <w:rtl/>
        </w:rPr>
        <w:t>ماركا 2</w:t>
      </w:r>
      <w:r w:rsidRPr="00FE1980">
        <w:rPr>
          <w:rFonts w:asciiTheme="majorBidi" w:eastAsia="Calibri" w:hAnsiTheme="majorBidi" w:cstheme="majorBidi"/>
        </w:rPr>
        <w:t>.</w:t>
      </w:r>
    </w:p>
    <w:p w:rsidR="0000148B" w:rsidRPr="00FE1980" w:rsidRDefault="0000148B" w:rsidP="003C3F37">
      <w:pPr>
        <w:bidi/>
        <w:spacing w:after="0" w:line="259" w:lineRule="auto"/>
        <w:jc w:val="both"/>
        <w:rPr>
          <w:rFonts w:asciiTheme="majorBidi" w:eastAsia="Calibri" w:hAnsiTheme="majorBidi" w:cstheme="majorBidi"/>
          <w:u w:val="single"/>
          <w:rtl/>
        </w:rPr>
      </w:pPr>
    </w:p>
    <w:p w:rsidR="0000148B" w:rsidRPr="00FE1980" w:rsidRDefault="0000148B" w:rsidP="003C3F37">
      <w:pPr>
        <w:bidi/>
        <w:spacing w:after="0" w:line="259" w:lineRule="auto"/>
        <w:jc w:val="both"/>
        <w:rPr>
          <w:rFonts w:asciiTheme="majorBidi" w:eastAsia="Calibri" w:hAnsiTheme="majorBidi" w:cstheme="majorBidi"/>
          <w:u w:val="single"/>
          <w:rtl/>
        </w:rPr>
      </w:pPr>
      <w:r w:rsidRPr="00FE1980">
        <w:rPr>
          <w:rFonts w:asciiTheme="majorBidi" w:eastAsia="Calibri" w:hAnsiTheme="majorBidi" w:cstheme="majorBidi"/>
          <w:u w:val="single"/>
          <w:rtl/>
        </w:rPr>
        <w:t>ملاحظات الشباب</w:t>
      </w:r>
    </w:p>
    <w:p w:rsidR="0000148B" w:rsidRPr="00FE1980" w:rsidRDefault="0000148B" w:rsidP="003C3F37">
      <w:pPr>
        <w:numPr>
          <w:ilvl w:val="0"/>
          <w:numId w:val="39"/>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يتم بناء المباني على الأراضي الزراعية بسبب عدم إنفاذ القانون مما يؤدي إلى مزيد من التصحر</w:t>
      </w:r>
      <w:r w:rsidRPr="00FE1980">
        <w:rPr>
          <w:rFonts w:asciiTheme="majorBidi" w:eastAsia="Calibri" w:hAnsiTheme="majorBidi" w:cstheme="majorBidi"/>
        </w:rPr>
        <w:t>.</w:t>
      </w:r>
    </w:p>
    <w:p w:rsidR="0000148B" w:rsidRPr="00FE1980" w:rsidRDefault="0000148B" w:rsidP="003D40CB">
      <w:pPr>
        <w:numPr>
          <w:ilvl w:val="0"/>
          <w:numId w:val="39"/>
        </w:numPr>
        <w:bidi/>
        <w:spacing w:after="160" w:line="259" w:lineRule="auto"/>
        <w:contextualSpacing/>
        <w:jc w:val="both"/>
        <w:rPr>
          <w:rFonts w:asciiTheme="majorBidi" w:eastAsia="Calibri" w:hAnsiTheme="majorBidi" w:cstheme="majorBidi"/>
          <w:rtl/>
        </w:rPr>
      </w:pPr>
      <w:r w:rsidRPr="00FE1980">
        <w:rPr>
          <w:rFonts w:asciiTheme="majorBidi" w:eastAsia="Calibri" w:hAnsiTheme="majorBidi" w:cstheme="majorBidi"/>
          <w:rtl/>
        </w:rPr>
        <w:t xml:space="preserve">مشكلة رمي النفايات في </w:t>
      </w:r>
      <w:r w:rsidR="003D40CB" w:rsidRPr="00FE1980">
        <w:rPr>
          <w:rFonts w:asciiTheme="majorBidi" w:eastAsia="Calibri" w:hAnsiTheme="majorBidi" w:cstheme="majorBidi" w:hint="cs"/>
          <w:rtl/>
        </w:rPr>
        <w:t>الشوارع</w:t>
      </w:r>
      <w:r w:rsidR="003D40CB" w:rsidRPr="00FE1980">
        <w:rPr>
          <w:rFonts w:asciiTheme="majorBidi" w:eastAsia="Calibri" w:hAnsiTheme="majorBidi" w:cstheme="majorBidi"/>
        </w:rPr>
        <w:t xml:space="preserve"> </w:t>
      </w:r>
      <w:r w:rsidR="003D40CB" w:rsidRPr="00FE1980">
        <w:rPr>
          <w:rFonts w:asciiTheme="majorBidi" w:eastAsia="Calibri" w:hAnsiTheme="majorBidi" w:cstheme="majorBidi"/>
          <w:rtl/>
        </w:rPr>
        <w:t>تتطلب</w:t>
      </w:r>
      <w:r w:rsidRPr="00FE1980">
        <w:rPr>
          <w:rFonts w:asciiTheme="majorBidi" w:eastAsia="Calibri" w:hAnsiTheme="majorBidi" w:cstheme="majorBidi"/>
          <w:rtl/>
        </w:rPr>
        <w:t xml:space="preserve"> </w:t>
      </w:r>
      <w:r w:rsidR="003D40CB" w:rsidRPr="00FE1980">
        <w:rPr>
          <w:rFonts w:asciiTheme="majorBidi" w:eastAsia="Calibri" w:hAnsiTheme="majorBidi" w:cstheme="majorBidi" w:hint="cs"/>
          <w:rtl/>
        </w:rPr>
        <w:t xml:space="preserve">توعية </w:t>
      </w:r>
      <w:r w:rsidRPr="00FE1980">
        <w:rPr>
          <w:rFonts w:asciiTheme="majorBidi" w:eastAsia="Calibri" w:hAnsiTheme="majorBidi" w:cstheme="majorBidi"/>
          <w:rtl/>
        </w:rPr>
        <w:t>المجتمع بدورهم</w:t>
      </w:r>
      <w:r w:rsidRPr="00FE1980">
        <w:rPr>
          <w:rFonts w:asciiTheme="majorBidi" w:eastAsia="Calibri" w:hAnsiTheme="majorBidi" w:cstheme="majorBidi"/>
        </w:rPr>
        <w:t>.</w:t>
      </w:r>
    </w:p>
    <w:p w:rsidR="00FE1980" w:rsidRPr="005D4AC6" w:rsidRDefault="00D40C7C" w:rsidP="00DA1906">
      <w:pPr>
        <w:keepNext/>
        <w:numPr>
          <w:ilvl w:val="0"/>
          <w:numId w:val="43"/>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r w:rsidRPr="005D4AC6">
        <w:rPr>
          <w:rFonts w:ascii="Gill Sans MT" w:eastAsia="Calibri" w:hAnsi="Gill Sans MT" w:cs="Arial" w:hint="cs"/>
          <w:b/>
          <w:bCs/>
          <w:color w:val="002A6C"/>
          <w:kern w:val="32"/>
          <w:sz w:val="36"/>
          <w:szCs w:val="36"/>
          <w:rtl/>
        </w:rPr>
        <w:t xml:space="preserve"> </w:t>
      </w:r>
      <w:bookmarkStart w:id="14" w:name="_Toc51688961"/>
      <w:r w:rsidRPr="005D4AC6">
        <w:rPr>
          <w:rFonts w:ascii="Gill Sans MT" w:eastAsia="Calibri" w:hAnsi="Gill Sans MT" w:cs="Arial" w:hint="cs"/>
          <w:b/>
          <w:bCs/>
          <w:color w:val="002A6C"/>
          <w:kern w:val="32"/>
          <w:sz w:val="36"/>
          <w:szCs w:val="36"/>
          <w:rtl/>
        </w:rPr>
        <w:t>جداول التحليل</w:t>
      </w:r>
      <w:bookmarkEnd w:id="14"/>
    </w:p>
    <w:p w:rsidR="00FE1980" w:rsidRPr="005D4AC6" w:rsidRDefault="00D40C7C" w:rsidP="005D4AC6">
      <w:pPr>
        <w:keepNext/>
        <w:tabs>
          <w:tab w:val="left" w:pos="720"/>
        </w:tabs>
        <w:spacing w:before="280" w:line="240" w:lineRule="auto"/>
        <w:jc w:val="right"/>
        <w:outlineLvl w:val="1"/>
        <w:rPr>
          <w:rFonts w:ascii="Gill Sans MT" w:eastAsia="Times New Roman" w:hAnsi="Gill Sans MT" w:cs="Arial"/>
          <w:b/>
          <w:bCs/>
          <w:i/>
          <w:smallCaps/>
          <w:color w:val="BA0C2F"/>
          <w:sz w:val="24"/>
          <w:szCs w:val="24"/>
        </w:rPr>
      </w:pPr>
      <w:bookmarkStart w:id="15" w:name="_Toc51688962"/>
      <w:r w:rsidRPr="005D4AC6">
        <w:rPr>
          <w:rFonts w:ascii="Gill Sans MT" w:eastAsia="Times New Roman" w:hAnsi="Gill Sans MT" w:cs="Arial"/>
          <w:b/>
          <w:bCs/>
          <w:i/>
          <w:smallCaps/>
          <w:color w:val="BA0C2F"/>
          <w:sz w:val="24"/>
          <w:szCs w:val="24"/>
          <w:rtl/>
        </w:rPr>
        <w:t>تحليل المسح المجتمعي</w:t>
      </w:r>
      <w:bookmarkEnd w:id="15"/>
    </w:p>
    <w:tbl>
      <w:tblPr>
        <w:tblStyle w:val="TableGrid"/>
        <w:tblW w:w="0" w:type="auto"/>
        <w:tblInd w:w="0" w:type="dxa"/>
        <w:tblLook w:val="04A0" w:firstRow="1" w:lastRow="0" w:firstColumn="1" w:lastColumn="0" w:noHBand="0" w:noVBand="1"/>
      </w:tblPr>
      <w:tblGrid>
        <w:gridCol w:w="1744"/>
        <w:gridCol w:w="1939"/>
      </w:tblGrid>
      <w:tr w:rsidR="00FE1980" w:rsidRPr="00FE1980" w:rsidTr="00FE1980">
        <w:trPr>
          <w:trHeight w:val="300"/>
        </w:trPr>
        <w:tc>
          <w:tcPr>
            <w:tcW w:w="174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29 &amp; under</w:t>
            </w:r>
          </w:p>
        </w:tc>
        <w:tc>
          <w:tcPr>
            <w:tcW w:w="19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30 &amp; over</w:t>
            </w:r>
          </w:p>
        </w:tc>
      </w:tr>
      <w:tr w:rsidR="00FE1980" w:rsidRPr="00FE1980" w:rsidTr="00FE1980">
        <w:trPr>
          <w:trHeight w:val="312"/>
        </w:trPr>
        <w:tc>
          <w:tcPr>
            <w:tcW w:w="1744" w:type="dxa"/>
            <w:tcBorders>
              <w:top w:val="single" w:sz="4" w:space="0" w:color="auto"/>
              <w:left w:val="single" w:sz="4" w:space="0" w:color="auto"/>
              <w:bottom w:val="single" w:sz="4" w:space="0" w:color="auto"/>
              <w:right w:val="single" w:sz="4" w:space="0" w:color="auto"/>
            </w:tcBorders>
            <w:noWrap/>
            <w:vAlign w:val="center"/>
            <w:hideMark/>
          </w:tcPr>
          <w:p w:rsidR="00FE1980" w:rsidRPr="00FE1980" w:rsidRDefault="00FE1980" w:rsidP="00FE1980">
            <w:pPr>
              <w:jc w:val="right"/>
              <w:rPr>
                <w:rFonts w:cs="Calibri"/>
                <w:b/>
                <w:bCs/>
                <w:color w:val="000000"/>
              </w:rPr>
            </w:pPr>
            <w:r w:rsidRPr="00FE1980">
              <w:rPr>
                <w:rFonts w:cs="Calibri"/>
                <w:b/>
                <w:bCs/>
                <w:color w:val="000000"/>
              </w:rPr>
              <w:t>59%</w:t>
            </w:r>
          </w:p>
        </w:tc>
        <w:tc>
          <w:tcPr>
            <w:tcW w:w="1939" w:type="dxa"/>
            <w:tcBorders>
              <w:top w:val="single" w:sz="4" w:space="0" w:color="auto"/>
              <w:left w:val="single" w:sz="4" w:space="0" w:color="auto"/>
              <w:bottom w:val="single" w:sz="4" w:space="0" w:color="auto"/>
              <w:right w:val="single" w:sz="4" w:space="0" w:color="auto"/>
            </w:tcBorders>
            <w:noWrap/>
            <w:vAlign w:val="center"/>
            <w:hideMark/>
          </w:tcPr>
          <w:p w:rsidR="00FE1980" w:rsidRPr="00FE1980" w:rsidRDefault="00FE1980" w:rsidP="00FE1980">
            <w:pPr>
              <w:jc w:val="right"/>
              <w:rPr>
                <w:rFonts w:cs="Calibri"/>
                <w:b/>
                <w:bCs/>
                <w:color w:val="000000"/>
              </w:rPr>
            </w:pPr>
            <w:r w:rsidRPr="00FE1980">
              <w:rPr>
                <w:rFonts w:cs="Calibri"/>
                <w:b/>
                <w:bCs/>
                <w:color w:val="000000"/>
              </w:rPr>
              <w:t>41%</w:t>
            </w:r>
          </w:p>
        </w:tc>
      </w:tr>
      <w:tr w:rsidR="00FE1980" w:rsidRPr="00FE1980" w:rsidTr="00FE1980">
        <w:trPr>
          <w:trHeight w:val="312"/>
        </w:trPr>
        <w:tc>
          <w:tcPr>
            <w:tcW w:w="174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rPr>
                <w:rFonts w:ascii="Gill Sans MT" w:hAnsi="Gill Sans MT"/>
                <w:b/>
                <w:bCs/>
                <w:sz w:val="24"/>
                <w:szCs w:val="24"/>
              </w:rPr>
            </w:pPr>
            <w:r w:rsidRPr="00FE1980">
              <w:rPr>
                <w:rFonts w:ascii="Gill Sans MT" w:hAnsi="Gill Sans MT"/>
                <w:b/>
                <w:bCs/>
                <w:sz w:val="24"/>
                <w:szCs w:val="24"/>
              </w:rPr>
              <w:t>%Males</w:t>
            </w:r>
          </w:p>
        </w:tc>
        <w:tc>
          <w:tcPr>
            <w:tcW w:w="19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rPr>
                <w:rFonts w:ascii="Gill Sans MT" w:hAnsi="Gill Sans MT"/>
                <w:b/>
                <w:bCs/>
                <w:sz w:val="24"/>
                <w:szCs w:val="24"/>
              </w:rPr>
            </w:pPr>
            <w:r w:rsidRPr="00FE1980">
              <w:rPr>
                <w:rFonts w:ascii="Gill Sans MT" w:hAnsi="Gill Sans MT"/>
                <w:b/>
                <w:bCs/>
                <w:sz w:val="24"/>
                <w:szCs w:val="24"/>
              </w:rPr>
              <w:t>%Females</w:t>
            </w:r>
          </w:p>
        </w:tc>
      </w:tr>
      <w:tr w:rsidR="00FE1980" w:rsidRPr="00FE1980" w:rsidTr="00FE1980">
        <w:trPr>
          <w:trHeight w:val="300"/>
        </w:trPr>
        <w:tc>
          <w:tcPr>
            <w:tcW w:w="1744" w:type="dxa"/>
            <w:tcBorders>
              <w:top w:val="single" w:sz="4" w:space="0" w:color="auto"/>
              <w:left w:val="single" w:sz="4" w:space="0" w:color="auto"/>
              <w:bottom w:val="single" w:sz="4" w:space="0" w:color="auto"/>
              <w:right w:val="single" w:sz="4" w:space="0" w:color="auto"/>
            </w:tcBorders>
            <w:noWrap/>
            <w:vAlign w:val="center"/>
            <w:hideMark/>
          </w:tcPr>
          <w:p w:rsidR="00FE1980" w:rsidRPr="00FE1980" w:rsidRDefault="00FE1980" w:rsidP="00FE1980">
            <w:pPr>
              <w:rPr>
                <w:rFonts w:ascii="Gill Sans MT" w:hAnsi="Gill Sans MT" w:cs="Calibri"/>
                <w:color w:val="000000"/>
              </w:rPr>
            </w:pPr>
            <w:r w:rsidRPr="00FE1980">
              <w:rPr>
                <w:rFonts w:ascii="Gill Sans MT" w:hAnsi="Gill Sans MT" w:cs="Calibri"/>
                <w:color w:val="000000"/>
              </w:rPr>
              <w:t>32%</w:t>
            </w:r>
          </w:p>
        </w:tc>
        <w:tc>
          <w:tcPr>
            <w:tcW w:w="1939" w:type="dxa"/>
            <w:tcBorders>
              <w:top w:val="single" w:sz="4" w:space="0" w:color="auto"/>
              <w:left w:val="single" w:sz="4" w:space="0" w:color="auto"/>
              <w:bottom w:val="single" w:sz="4" w:space="0" w:color="auto"/>
              <w:right w:val="single" w:sz="4" w:space="0" w:color="auto"/>
            </w:tcBorders>
            <w:noWrap/>
            <w:vAlign w:val="center"/>
            <w:hideMark/>
          </w:tcPr>
          <w:p w:rsidR="00FE1980" w:rsidRPr="00FE1980" w:rsidRDefault="00FE1980" w:rsidP="00FE1980">
            <w:pPr>
              <w:rPr>
                <w:rFonts w:ascii="Gill Sans MT" w:hAnsi="Gill Sans MT" w:cs="Calibri"/>
                <w:color w:val="000000"/>
              </w:rPr>
            </w:pPr>
            <w:r w:rsidRPr="00FE1980">
              <w:rPr>
                <w:rFonts w:ascii="Gill Sans MT" w:hAnsi="Gill Sans MT" w:cs="Calibri"/>
                <w:color w:val="000000"/>
              </w:rPr>
              <w:t>68%</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1744"/>
        <w:gridCol w:w="1939"/>
        <w:gridCol w:w="2224"/>
        <w:gridCol w:w="1633"/>
        <w:gridCol w:w="1810"/>
      </w:tblGrid>
      <w:tr w:rsidR="00FE1980" w:rsidRPr="00FE1980" w:rsidTr="00FE1980">
        <w:trPr>
          <w:trHeight w:val="312"/>
        </w:trPr>
        <w:tc>
          <w:tcPr>
            <w:tcW w:w="174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b/>
                <w:bCs/>
                <w:color w:val="000000"/>
              </w:rPr>
            </w:pPr>
            <w:r w:rsidRPr="00FE1980">
              <w:rPr>
                <w:rFonts w:cs="Calibri"/>
                <w:b/>
                <w:bCs/>
                <w:color w:val="000000"/>
              </w:rPr>
              <w:t xml:space="preserve">Jordanian </w:t>
            </w:r>
          </w:p>
        </w:tc>
        <w:tc>
          <w:tcPr>
            <w:tcW w:w="193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b/>
                <w:bCs/>
                <w:color w:val="000000"/>
              </w:rPr>
            </w:pPr>
            <w:r w:rsidRPr="00FE1980">
              <w:rPr>
                <w:rFonts w:cs="Calibri"/>
                <w:b/>
                <w:bCs/>
                <w:color w:val="000000"/>
              </w:rPr>
              <w:t>Palestinian</w:t>
            </w:r>
          </w:p>
        </w:tc>
        <w:tc>
          <w:tcPr>
            <w:tcW w:w="222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b/>
                <w:bCs/>
                <w:color w:val="000000"/>
              </w:rPr>
            </w:pPr>
            <w:r w:rsidRPr="00FE1980">
              <w:rPr>
                <w:rFonts w:cs="Calibri"/>
                <w:b/>
                <w:bCs/>
                <w:color w:val="000000"/>
              </w:rPr>
              <w:t>Syrian</w:t>
            </w:r>
          </w:p>
        </w:tc>
        <w:tc>
          <w:tcPr>
            <w:tcW w:w="1633" w:type="dxa"/>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Iraqi</w:t>
            </w:r>
          </w:p>
        </w:tc>
        <w:tc>
          <w:tcPr>
            <w:tcW w:w="1810" w:type="dxa"/>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Other</w:t>
            </w:r>
          </w:p>
        </w:tc>
      </w:tr>
      <w:tr w:rsidR="00FE1980" w:rsidRPr="00FE1980" w:rsidTr="00FE1980">
        <w:trPr>
          <w:trHeight w:val="300"/>
        </w:trPr>
        <w:tc>
          <w:tcPr>
            <w:tcW w:w="174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66.9%</w:t>
            </w:r>
          </w:p>
        </w:tc>
        <w:tc>
          <w:tcPr>
            <w:tcW w:w="19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14.4%</w:t>
            </w:r>
          </w:p>
        </w:tc>
        <w:tc>
          <w:tcPr>
            <w:tcW w:w="222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10.8%</w:t>
            </w:r>
          </w:p>
        </w:tc>
        <w:tc>
          <w:tcPr>
            <w:tcW w:w="1633" w:type="dxa"/>
            <w:tcBorders>
              <w:top w:val="single" w:sz="4" w:space="0" w:color="auto"/>
              <w:left w:val="single" w:sz="4" w:space="0" w:color="auto"/>
              <w:bottom w:val="single" w:sz="4" w:space="0" w:color="auto"/>
              <w:right w:val="single" w:sz="4" w:space="0" w:color="auto"/>
            </w:tcBorders>
            <w:hideMark/>
          </w:tcPr>
          <w:p w:rsidR="00FE1980" w:rsidRPr="00FE1980" w:rsidRDefault="00FE1980" w:rsidP="00FE1980">
            <w:r w:rsidRPr="00FE1980">
              <w:t>6.5%</w:t>
            </w:r>
          </w:p>
        </w:tc>
        <w:tc>
          <w:tcPr>
            <w:tcW w:w="1810" w:type="dxa"/>
            <w:tcBorders>
              <w:top w:val="single" w:sz="4" w:space="0" w:color="auto"/>
              <w:left w:val="single" w:sz="4" w:space="0" w:color="auto"/>
              <w:bottom w:val="single" w:sz="4" w:space="0" w:color="auto"/>
              <w:right w:val="single" w:sz="4" w:space="0" w:color="auto"/>
            </w:tcBorders>
            <w:hideMark/>
          </w:tcPr>
          <w:p w:rsidR="00FE1980" w:rsidRPr="00FE1980" w:rsidRDefault="00FE1980" w:rsidP="00FE1980">
            <w:r w:rsidRPr="00FE1980">
              <w:t>1.4%</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883"/>
        <w:gridCol w:w="877"/>
        <w:gridCol w:w="1067"/>
        <w:gridCol w:w="576"/>
        <w:gridCol w:w="958"/>
        <w:gridCol w:w="989"/>
      </w:tblGrid>
      <w:tr w:rsidR="00FE1980" w:rsidRPr="00FE1980" w:rsidTr="00FE1980">
        <w:trPr>
          <w:trHeight w:val="288"/>
        </w:trPr>
        <w:tc>
          <w:tcPr>
            <w:tcW w:w="9350" w:type="dxa"/>
            <w:gridSpan w:val="6"/>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Q1: How would you rate the following youth outlets in your community?</w:t>
            </w:r>
          </w:p>
        </w:tc>
      </w:tr>
      <w:tr w:rsidR="00FE1980" w:rsidRPr="00FE1980" w:rsidTr="00FE1980">
        <w:trPr>
          <w:trHeight w:val="288"/>
        </w:trPr>
        <w:tc>
          <w:tcPr>
            <w:tcW w:w="4883"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Options</w:t>
            </w:r>
          </w:p>
        </w:tc>
        <w:tc>
          <w:tcPr>
            <w:tcW w:w="877"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Good</w:t>
            </w:r>
          </w:p>
        </w:tc>
        <w:tc>
          <w:tcPr>
            <w:tcW w:w="1067"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Average</w:t>
            </w:r>
          </w:p>
        </w:tc>
        <w:tc>
          <w:tcPr>
            <w:tcW w:w="57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Bad</w:t>
            </w:r>
          </w:p>
        </w:tc>
        <w:tc>
          <w:tcPr>
            <w:tcW w:w="95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I don’t know</w:t>
            </w:r>
          </w:p>
        </w:tc>
        <w:tc>
          <w:tcPr>
            <w:tcW w:w="98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Doesn’t exist</w:t>
            </w:r>
          </w:p>
        </w:tc>
      </w:tr>
      <w:tr w:rsidR="00FE1980" w:rsidRPr="00FE1980" w:rsidTr="00FE1980">
        <w:trPr>
          <w:trHeight w:val="300"/>
        </w:trPr>
        <w:tc>
          <w:tcPr>
            <w:tcW w:w="488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Organized activities (@CBOs, @NGOs, youth leaders)</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58</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20</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w:t>
            </w:r>
          </w:p>
        </w:tc>
      </w:tr>
      <w:tr w:rsidR="00FE1980" w:rsidRPr="00FE1980" w:rsidTr="00FE1980">
        <w:trPr>
          <w:trHeight w:val="312"/>
        </w:trPr>
        <w:tc>
          <w:tcPr>
            <w:tcW w:w="488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Disability-friendly public spaces</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47</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28</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17</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w:t>
            </w:r>
          </w:p>
        </w:tc>
      </w:tr>
      <w:tr w:rsidR="00FE1980" w:rsidRPr="00FE1980" w:rsidTr="00FE1980">
        <w:trPr>
          <w:trHeight w:val="300"/>
        </w:trPr>
        <w:tc>
          <w:tcPr>
            <w:tcW w:w="488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 xml:space="preserve"> Spaces for women to gather (houses, mosques, café, clubs)</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56</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16</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16</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w:t>
            </w:r>
          </w:p>
        </w:tc>
      </w:tr>
      <w:tr w:rsidR="00FE1980" w:rsidRPr="00FE1980" w:rsidTr="00FE1980">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Sport teams/competitions (football team/basketball/swimming)</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62</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12</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12</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w:t>
            </w:r>
          </w:p>
        </w:tc>
      </w:tr>
      <w:tr w:rsidR="00FE1980" w:rsidRPr="00FE1980" w:rsidTr="00FE1980">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 xml:space="preserve"> Entertainment (movie theater, public parks, café, internet café)</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57</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16</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w:t>
            </w:r>
          </w:p>
        </w:tc>
      </w:tr>
      <w:tr w:rsidR="00FE1980" w:rsidRPr="00FE1980" w:rsidTr="00FE1980">
        <w:trPr>
          <w:trHeight w:val="330"/>
        </w:trPr>
        <w:tc>
          <w:tcPr>
            <w:tcW w:w="488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Sports (basketball/football /swimming)</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60</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20</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w:t>
            </w:r>
          </w:p>
        </w:tc>
      </w:tr>
      <w:tr w:rsidR="00FE1980" w:rsidRPr="00FE1980" w:rsidTr="00FE1980">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 xml:space="preserve"> Learning opportunities in the community (outside school)</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59</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16</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11</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w:t>
            </w:r>
          </w:p>
        </w:tc>
      </w:tr>
      <w:tr w:rsidR="00FE1980" w:rsidRPr="00FE1980" w:rsidTr="00FE1980">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Spaces for youth to gather (CBOs, parks, municipality space, schools)</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55</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17</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12</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w:t>
            </w:r>
          </w:p>
        </w:tc>
      </w:tr>
      <w:tr w:rsidR="00FE1980" w:rsidRPr="00FE1980" w:rsidTr="00FE1980">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Spaces for men to gather (streets, houses, café, mosques, clubs)</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71</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11</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13</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w:t>
            </w:r>
          </w:p>
        </w:tc>
      </w:tr>
      <w:tr w:rsidR="00FE1980" w:rsidRPr="00FE1980" w:rsidTr="00FE1980">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 xml:space="preserve"> Library</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63</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26</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w:t>
            </w:r>
          </w:p>
        </w:tc>
      </w:tr>
      <w:tr w:rsidR="00FE1980" w:rsidRPr="00FE1980" w:rsidTr="00FE1980">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Youth clubs and associations</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71</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16</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3"/>
        <w:gridCol w:w="1622"/>
        <w:gridCol w:w="1387"/>
        <w:gridCol w:w="1177"/>
        <w:gridCol w:w="1031"/>
      </w:tblGrid>
      <w:tr w:rsidR="00FE1980" w:rsidRPr="00FE1980" w:rsidTr="00FE1980">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Q2: How accessible are these following out of school services in your community?</w:t>
            </w:r>
          </w:p>
        </w:tc>
      </w:tr>
      <w:tr w:rsidR="00FE1980" w:rsidRPr="00FE1980" w:rsidTr="00FE1980">
        <w:trPr>
          <w:trHeight w:val="576"/>
        </w:trPr>
        <w:tc>
          <w:tcPr>
            <w:tcW w:w="4133"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Options</w:t>
            </w:r>
          </w:p>
        </w:tc>
        <w:tc>
          <w:tcPr>
            <w:tcW w:w="162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Always accessible</w:t>
            </w:r>
          </w:p>
        </w:tc>
        <w:tc>
          <w:tcPr>
            <w:tcW w:w="1387"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Sometimes</w:t>
            </w:r>
          </w:p>
        </w:tc>
        <w:tc>
          <w:tcPr>
            <w:tcW w:w="1177"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Never accessible</w:t>
            </w:r>
          </w:p>
        </w:tc>
        <w:tc>
          <w:tcPr>
            <w:tcW w:w="1031"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Doesn’t exist</w:t>
            </w:r>
          </w:p>
        </w:tc>
      </w:tr>
      <w:tr w:rsidR="00FE1980" w:rsidRPr="00FE1980" w:rsidTr="00FE1980">
        <w:trPr>
          <w:trHeight w:val="288"/>
        </w:trPr>
        <w:tc>
          <w:tcPr>
            <w:tcW w:w="413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Business resources  (grants, business  plan, financial guidance)</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41</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57</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30</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11</w:t>
            </w:r>
          </w:p>
        </w:tc>
      </w:tr>
      <w:tr w:rsidR="00FE1980" w:rsidRPr="00FE1980" w:rsidTr="00FE1980">
        <w:trPr>
          <w:trHeight w:val="288"/>
        </w:trPr>
        <w:tc>
          <w:tcPr>
            <w:tcW w:w="413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 xml:space="preserve">Employment skills training </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47</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63</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26</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w:t>
            </w:r>
          </w:p>
        </w:tc>
      </w:tr>
      <w:tr w:rsidR="00FE1980" w:rsidRPr="00FE1980" w:rsidTr="00FE1980">
        <w:trPr>
          <w:trHeight w:val="288"/>
        </w:trPr>
        <w:tc>
          <w:tcPr>
            <w:tcW w:w="413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Debates/ Structured Youth  Conversations</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47</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54</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14</w:t>
            </w:r>
          </w:p>
        </w:tc>
      </w:tr>
      <w:tr w:rsidR="00FE1980" w:rsidRPr="00FE1980" w:rsidTr="00FE1980">
        <w:trPr>
          <w:trHeight w:val="288"/>
        </w:trPr>
        <w:tc>
          <w:tcPr>
            <w:tcW w:w="413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Art, music, theatre activities</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42</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67</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w:t>
            </w:r>
          </w:p>
        </w:tc>
      </w:tr>
      <w:tr w:rsidR="00FE1980" w:rsidRPr="00FE1980" w:rsidTr="00FE1980">
        <w:trPr>
          <w:trHeight w:val="288"/>
        </w:trPr>
        <w:tc>
          <w:tcPr>
            <w:tcW w:w="413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Other educational resources (scholarship  &amp; application info)</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32</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72</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23</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12</w:t>
            </w:r>
          </w:p>
        </w:tc>
      </w:tr>
      <w:tr w:rsidR="00FE1980" w:rsidRPr="00FE1980" w:rsidTr="00FE1980">
        <w:trPr>
          <w:trHeight w:val="288"/>
        </w:trPr>
        <w:tc>
          <w:tcPr>
            <w:tcW w:w="413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 xml:space="preserve">Internet knowledge station </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34</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63</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21</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21</w:t>
            </w:r>
          </w:p>
        </w:tc>
      </w:tr>
      <w:tr w:rsidR="00FE1980" w:rsidRPr="00FE1980" w:rsidTr="00FE1980">
        <w:trPr>
          <w:trHeight w:val="288"/>
        </w:trPr>
        <w:tc>
          <w:tcPr>
            <w:tcW w:w="413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Computer courses</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45</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70</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19</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w:t>
            </w:r>
          </w:p>
        </w:tc>
      </w:tr>
      <w:tr w:rsidR="00FE1980" w:rsidRPr="00FE1980" w:rsidTr="00FE1980">
        <w:trPr>
          <w:trHeight w:val="288"/>
        </w:trPr>
        <w:tc>
          <w:tcPr>
            <w:tcW w:w="413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 xml:space="preserve">Access to computers at computer center </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33</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78</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18</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w:t>
            </w:r>
          </w:p>
        </w:tc>
      </w:tr>
      <w:tr w:rsidR="00FE1980" w:rsidRPr="00FE1980" w:rsidTr="00FE1980">
        <w:trPr>
          <w:trHeight w:val="288"/>
        </w:trPr>
        <w:tc>
          <w:tcPr>
            <w:tcW w:w="413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 xml:space="preserve">Computer  center </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38</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71</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17</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13</w:t>
            </w:r>
          </w:p>
        </w:tc>
      </w:tr>
      <w:tr w:rsidR="00FE1980" w:rsidRPr="00FE1980" w:rsidTr="00FE1980">
        <w:trPr>
          <w:trHeight w:val="288"/>
        </w:trPr>
        <w:tc>
          <w:tcPr>
            <w:tcW w:w="413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English language courses</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58</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63</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14</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w:t>
            </w:r>
          </w:p>
        </w:tc>
      </w:tr>
      <w:tr w:rsidR="00FE1980" w:rsidRPr="00FE1980" w:rsidTr="00FE1980">
        <w:trPr>
          <w:trHeight w:val="288"/>
        </w:trPr>
        <w:tc>
          <w:tcPr>
            <w:tcW w:w="4133"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Life skills/activities (communication, teamwork)</w:t>
            </w:r>
          </w:p>
        </w:tc>
        <w:tc>
          <w:tcPr>
            <w:tcW w:w="162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49</w:t>
            </w:r>
          </w:p>
        </w:tc>
        <w:tc>
          <w:tcPr>
            <w:tcW w:w="138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71</w:t>
            </w:r>
          </w:p>
        </w:tc>
        <w:tc>
          <w:tcPr>
            <w:tcW w:w="11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13</w:t>
            </w:r>
          </w:p>
        </w:tc>
        <w:tc>
          <w:tcPr>
            <w:tcW w:w="103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6136"/>
        <w:gridCol w:w="3214"/>
      </w:tblGrid>
      <w:tr w:rsidR="00FE1980" w:rsidRPr="00FE1980" w:rsidTr="00FE1980">
        <w:trPr>
          <w:trHeight w:val="300"/>
        </w:trPr>
        <w:tc>
          <w:tcPr>
            <w:tcW w:w="9350" w:type="dxa"/>
            <w:gridSpan w:val="2"/>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lastRenderedPageBreak/>
              <w:t>Q3: Have you heard or been part of (participated in) the following programs in your community?</w:t>
            </w:r>
          </w:p>
        </w:tc>
      </w:tr>
      <w:tr w:rsidR="00FE1980" w:rsidRPr="00FE1980" w:rsidTr="00FE1980">
        <w:trPr>
          <w:trHeight w:val="288"/>
        </w:trPr>
        <w:tc>
          <w:tcPr>
            <w:tcW w:w="613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Options</w:t>
            </w:r>
          </w:p>
        </w:tc>
        <w:tc>
          <w:tcPr>
            <w:tcW w:w="321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Yes</w:t>
            </w:r>
          </w:p>
        </w:tc>
      </w:tr>
      <w:tr w:rsidR="00FE1980" w:rsidRPr="00FE1980" w:rsidTr="00FE1980">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Boy scouts</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63</w:t>
            </w:r>
          </w:p>
        </w:tc>
      </w:tr>
      <w:tr w:rsidR="00FE1980" w:rsidRPr="00FE1980" w:rsidTr="00FE1980">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Community radio</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75</w:t>
            </w:r>
          </w:p>
        </w:tc>
      </w:tr>
      <w:tr w:rsidR="00FE1980" w:rsidRPr="00FE1980" w:rsidTr="00FE1980">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 xml:space="preserve">Girl  scouts </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78</w:t>
            </w:r>
          </w:p>
        </w:tc>
      </w:tr>
      <w:tr w:rsidR="00FE1980" w:rsidRPr="00FE1980" w:rsidTr="00FE1980">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Religious guidance/counselling</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89</w:t>
            </w:r>
          </w:p>
        </w:tc>
      </w:tr>
      <w:tr w:rsidR="00FE1980" w:rsidRPr="00FE1980" w:rsidTr="00FE1980">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Mentorship (psychological, career)</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95</w:t>
            </w:r>
          </w:p>
        </w:tc>
      </w:tr>
      <w:tr w:rsidR="00FE1980" w:rsidRPr="00FE1980" w:rsidTr="00FE1980">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NGO-CBO  guidance/counselling activities</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97</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886"/>
        <w:gridCol w:w="1047"/>
        <w:gridCol w:w="1262"/>
        <w:gridCol w:w="757"/>
        <w:gridCol w:w="1398"/>
      </w:tblGrid>
      <w:tr w:rsidR="00FE1980" w:rsidRPr="00FE1980" w:rsidTr="00FE1980">
        <w:trPr>
          <w:trHeight w:val="300"/>
        </w:trPr>
        <w:tc>
          <w:tcPr>
            <w:tcW w:w="9350" w:type="dxa"/>
            <w:gridSpan w:val="5"/>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Q4: Does your community provide the following to assist the process of entering the workforce?</w:t>
            </w:r>
          </w:p>
        </w:tc>
      </w:tr>
      <w:tr w:rsidR="00FE1980" w:rsidRPr="00FE1980" w:rsidTr="00FE1980">
        <w:trPr>
          <w:trHeight w:val="288"/>
        </w:trPr>
        <w:tc>
          <w:tcPr>
            <w:tcW w:w="488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Options</w:t>
            </w:r>
          </w:p>
        </w:tc>
        <w:tc>
          <w:tcPr>
            <w:tcW w:w="1047"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Yes</w:t>
            </w:r>
          </w:p>
        </w:tc>
        <w:tc>
          <w:tcPr>
            <w:tcW w:w="126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Somewhat</w:t>
            </w:r>
          </w:p>
        </w:tc>
        <w:tc>
          <w:tcPr>
            <w:tcW w:w="757"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No</w:t>
            </w:r>
          </w:p>
        </w:tc>
        <w:tc>
          <w:tcPr>
            <w:tcW w:w="139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I don’t know</w:t>
            </w:r>
          </w:p>
        </w:tc>
      </w:tr>
      <w:tr w:rsidR="00FE1980" w:rsidRPr="00FE1980" w:rsidTr="00FE1980">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Entrepreneurial support</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51</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38</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33</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17</w:t>
            </w:r>
          </w:p>
        </w:tc>
      </w:tr>
      <w:tr w:rsidR="00FE1980" w:rsidRPr="00FE1980" w:rsidTr="00FE1980">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Volunteering in the workforce</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64</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32</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13</w:t>
            </w:r>
          </w:p>
        </w:tc>
      </w:tr>
      <w:tr w:rsidR="00FE1980" w:rsidRPr="00FE1980" w:rsidTr="00FE1980">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Job fairs</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50</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29</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28</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32</w:t>
            </w:r>
          </w:p>
        </w:tc>
      </w:tr>
      <w:tr w:rsidR="00FE1980" w:rsidRPr="00FE1980" w:rsidTr="00FE1980">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Training for job placement</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68</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32</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24</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15</w:t>
            </w:r>
          </w:p>
        </w:tc>
      </w:tr>
      <w:tr w:rsidR="00FE1980" w:rsidRPr="00FE1980" w:rsidTr="00FE1980">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 xml:space="preserve">Career counseling </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54</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39</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22</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24</w:t>
            </w:r>
          </w:p>
        </w:tc>
      </w:tr>
      <w:tr w:rsidR="00FE1980" w:rsidRPr="00FE1980" w:rsidTr="00FE1980">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Vocational training</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75</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35</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19</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w:t>
            </w:r>
          </w:p>
        </w:tc>
      </w:tr>
      <w:tr w:rsidR="00FE1980" w:rsidRPr="00FE1980" w:rsidTr="00FE1980">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Internships</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72</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40</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17</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352"/>
        <w:gridCol w:w="1998"/>
      </w:tblGrid>
      <w:tr w:rsidR="00FE1980" w:rsidRPr="00FE1980" w:rsidTr="00FE1980">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Q5: Which places do youth gather when in your community? Select all that apply.</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Options</w:t>
            </w:r>
          </w:p>
        </w:tc>
        <w:tc>
          <w:tcPr>
            <w:tcW w:w="199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Count</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Coffee-shops-or-cafes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85</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Community-centers-/-Youth-center</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84</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Parks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68</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Football-playgrounds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65</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CBOs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50</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University</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49</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Sports-facilities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42</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On-the-street</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40</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Clubs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37</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Municipal-spaces/halls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35</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Private-homes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25</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Other</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None</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0</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r w:rsidRPr="00FE1980">
        <w:rPr>
          <w:rFonts w:ascii="Gill Sans MT" w:eastAsia="Calibri" w:hAnsi="Gill Sans MT" w:cs="Arial"/>
          <w:sz w:val="24"/>
          <w:szCs w:val="24"/>
        </w:rPr>
        <w:t>SCHOOL EDUCATION ENVIRONMENT</w:t>
      </w:r>
      <w:r w:rsidRPr="00FE1980">
        <w:rPr>
          <w:rFonts w:ascii="Gill Sans MT" w:eastAsia="Calibri" w:hAnsi="Gill Sans MT" w:cs="Arial"/>
          <w:sz w:val="24"/>
          <w:szCs w:val="24"/>
        </w:rPr>
        <w:tab/>
      </w:r>
      <w:r w:rsidRPr="00FE1980">
        <w:rPr>
          <w:rFonts w:ascii="Gill Sans MT" w:eastAsia="Calibri" w:hAnsi="Gill Sans MT" w:cs="Arial"/>
          <w:sz w:val="24"/>
          <w:szCs w:val="24"/>
        </w:rPr>
        <w:tab/>
      </w:r>
    </w:p>
    <w:tbl>
      <w:tblPr>
        <w:tblStyle w:val="TableGrid"/>
        <w:tblW w:w="0" w:type="auto"/>
        <w:tblInd w:w="0" w:type="dxa"/>
        <w:tblLook w:val="04A0" w:firstRow="1" w:lastRow="0" w:firstColumn="1" w:lastColumn="0" w:noHBand="0" w:noVBand="1"/>
      </w:tblPr>
      <w:tblGrid>
        <w:gridCol w:w="7915"/>
        <w:gridCol w:w="1435"/>
      </w:tblGrid>
      <w:tr w:rsidR="00FE1980" w:rsidRPr="00FE1980" w:rsidTr="00FE1980">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Q6: In your opinion what are the three most important issues in schools Marka 2?</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Options</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Count</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Attendance</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106</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Overcrowded</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78</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lastRenderedPageBreak/>
              <w:t>Violence/-bullying</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57</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Teacher-student-relationship</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40</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Student-to-student-relationship</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35</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Teacher-parent-relationship</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33</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No-additional-subject-support</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24</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Poor-quality-education</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21</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Too-many-school-related-expenses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19</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Bad-curriculum</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18</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Late-school-shift-for-students-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17</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No-support-for-people-with-learning-difficulties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17</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Limited-or-no-access-to-school-facilities-(locked)</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14</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Limited-or-restricted-transportation</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13</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Drop-outs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12</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Infrastructural-issues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Distance-from-my-home-or-community</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Other</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915"/>
        <w:gridCol w:w="1435"/>
      </w:tblGrid>
      <w:tr w:rsidR="00FE1980" w:rsidRPr="00FE1980" w:rsidTr="00FE1980">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Q7: What do you consider the top three issues with school services in your community?</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Count</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Poor-learning-conditions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92</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Lack-of-tutoring</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66</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Lack-of-mentoring/counseling-(feeling-connected-to-the-school-environment)</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65</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Lack-of-subject-matter-choices-(Vocational-training,-computer,-English)</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60</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After-school-activities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47</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Lack-of-private-student-to-teacher-time</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40</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Lack-of-sports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38</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Other</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0</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915"/>
        <w:gridCol w:w="1435"/>
      </w:tblGrid>
      <w:tr w:rsidR="00FE1980" w:rsidRPr="00FE1980" w:rsidTr="00FE1980">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Q8: Have you or has someone you know experienced these safety related issues in school in your community?</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Yes</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Bullying (physical/verbal)</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104</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Physical abuse (by students and/or teachers)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95</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Safety issues to/from school</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94</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Unsafe conditions (infrastructural )</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87</w:t>
            </w:r>
          </w:p>
        </w:tc>
      </w:tr>
      <w:tr w:rsidR="00FE1980" w:rsidRPr="00FE1980" w:rsidTr="00FE1980">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Harassment (from students &amp;/or teachers)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76</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415"/>
        <w:gridCol w:w="1340"/>
        <w:gridCol w:w="1286"/>
        <w:gridCol w:w="860"/>
        <w:gridCol w:w="1449"/>
      </w:tblGrid>
      <w:tr w:rsidR="00FE1980" w:rsidRPr="00FE1980" w:rsidTr="00FE1980">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Q9: Have you or someone you know experience the following school issues in your community?</w:t>
            </w:r>
          </w:p>
        </w:tc>
      </w:tr>
      <w:tr w:rsidR="00FE1980" w:rsidRPr="00FE1980" w:rsidTr="00FE1980">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tc>
        <w:tc>
          <w:tcPr>
            <w:tcW w:w="134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Frequently</w:t>
            </w:r>
          </w:p>
        </w:tc>
        <w:tc>
          <w:tcPr>
            <w:tcW w:w="128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Sometimes</w:t>
            </w:r>
          </w:p>
        </w:tc>
        <w:tc>
          <w:tcPr>
            <w:tcW w:w="86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Rarely</w:t>
            </w:r>
          </w:p>
        </w:tc>
        <w:tc>
          <w:tcPr>
            <w:tcW w:w="144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I don’t know</w:t>
            </w:r>
          </w:p>
        </w:tc>
      </w:tr>
      <w:tr w:rsidR="00FE1980" w:rsidRPr="00FE1980" w:rsidTr="00FE1980">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Unhygienic</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40</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61</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34</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w:t>
            </w:r>
          </w:p>
        </w:tc>
      </w:tr>
      <w:tr w:rsidR="00FE1980" w:rsidRPr="00FE1980" w:rsidTr="00FE1980">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lastRenderedPageBreak/>
              <w:t>Poor maintenance</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38</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55</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42</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w:t>
            </w:r>
          </w:p>
        </w:tc>
      </w:tr>
      <w:tr w:rsidR="00FE1980" w:rsidRPr="00FE1980" w:rsidTr="00FE1980">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Inadequate bathrooms</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34</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55</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46</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w:t>
            </w:r>
          </w:p>
        </w:tc>
      </w:tr>
      <w:tr w:rsidR="00FE1980" w:rsidRPr="00FE1980" w:rsidTr="00FE1980">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Not enough space in classroom</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34</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71</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26</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w:t>
            </w:r>
          </w:p>
        </w:tc>
      </w:tr>
      <w:tr w:rsidR="00FE1980" w:rsidRPr="00FE1980" w:rsidTr="00FE1980">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Violence, bullying, harassment</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28</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68</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39</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w:t>
            </w:r>
          </w:p>
        </w:tc>
      </w:tr>
      <w:tr w:rsidR="00FE1980" w:rsidRPr="00FE1980" w:rsidTr="00FE1980">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Low quality education</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25</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66</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44</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w:t>
            </w:r>
          </w:p>
        </w:tc>
      </w:tr>
      <w:tr w:rsidR="00FE1980" w:rsidRPr="00FE1980" w:rsidTr="00FE1980">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Lack of equipment (books, recreational equipment, computers)</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23</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59</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35</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22</w:t>
            </w:r>
          </w:p>
        </w:tc>
      </w:tr>
      <w:tr w:rsidR="00FE1980" w:rsidRPr="00FE1980" w:rsidTr="00FE1980">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Unsafe conditions  (bad wiring, infrastructure)</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23</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56</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48</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12</w:t>
            </w:r>
          </w:p>
        </w:tc>
      </w:tr>
      <w:tr w:rsidR="00FE1980" w:rsidRPr="00FE1980" w:rsidTr="00FE1980">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Disconnectedness to school environment</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22</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70</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36</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11</w:t>
            </w:r>
          </w:p>
        </w:tc>
      </w:tr>
      <w:tr w:rsidR="00FE1980" w:rsidRPr="00FE1980" w:rsidTr="00FE1980">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Teachers lacking experience</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21</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72</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37</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w:t>
            </w:r>
          </w:p>
        </w:tc>
      </w:tr>
      <w:tr w:rsidR="00FE1980" w:rsidRPr="00FE1980" w:rsidTr="00FE1980">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Understaffed</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20</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63</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46</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399"/>
        <w:gridCol w:w="1252"/>
        <w:gridCol w:w="1441"/>
        <w:gridCol w:w="833"/>
        <w:gridCol w:w="1425"/>
      </w:tblGrid>
      <w:tr w:rsidR="00FE1980" w:rsidRPr="00FE1980" w:rsidTr="00FE1980">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10. Have you or has someone you know experienced these barriers to schools in your community?</w:t>
            </w:r>
          </w:p>
        </w:tc>
      </w:tr>
      <w:tr w:rsidR="00FE1980" w:rsidRPr="00FE1980" w:rsidTr="00FE1980">
        <w:trPr>
          <w:trHeight w:val="288"/>
        </w:trPr>
        <w:tc>
          <w:tcPr>
            <w:tcW w:w="439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tc>
        <w:tc>
          <w:tcPr>
            <w:tcW w:w="125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Frequently</w:t>
            </w:r>
          </w:p>
        </w:tc>
        <w:tc>
          <w:tcPr>
            <w:tcW w:w="1441"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Sometimes</w:t>
            </w:r>
          </w:p>
        </w:tc>
        <w:tc>
          <w:tcPr>
            <w:tcW w:w="833"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Rarely</w:t>
            </w:r>
          </w:p>
        </w:tc>
        <w:tc>
          <w:tcPr>
            <w:tcW w:w="142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I don’t know</w:t>
            </w:r>
          </w:p>
        </w:tc>
      </w:tr>
      <w:tr w:rsidR="00FE1980" w:rsidRPr="00FE1980" w:rsidTr="00FE1980">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Parents/family situation (not allowed by family/spouse)</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28</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69</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37</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w:t>
            </w:r>
          </w:p>
        </w:tc>
      </w:tr>
      <w:tr w:rsidR="00FE1980" w:rsidRPr="00FE1980" w:rsidTr="00FE1980">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Lacks accessibility for persons with disabilities</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36</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61</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27</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15</w:t>
            </w:r>
          </w:p>
        </w:tc>
      </w:tr>
      <w:tr w:rsidR="00FE1980" w:rsidRPr="00FE1980" w:rsidTr="00FE1980">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No assistance for people with learning difficulties</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36</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61</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28</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14</w:t>
            </w:r>
          </w:p>
        </w:tc>
      </w:tr>
      <w:tr w:rsidR="00FE1980" w:rsidRPr="00FE1980" w:rsidTr="00FE1980">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Need to work to support family</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34</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62</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31</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12</w:t>
            </w:r>
          </w:p>
        </w:tc>
      </w:tr>
      <w:tr w:rsidR="00FE1980" w:rsidRPr="00FE1980" w:rsidTr="00FE1980">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Transportation/ location of the school</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33</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60</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30</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16</w:t>
            </w:r>
          </w:p>
        </w:tc>
      </w:tr>
      <w:tr w:rsidR="00FE1980" w:rsidRPr="00FE1980" w:rsidTr="00FE1980">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Financial reasons (uniform, books, tuition)</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37</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55</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43</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w:t>
            </w:r>
          </w:p>
        </w:tc>
      </w:tr>
      <w:tr w:rsidR="00FE1980" w:rsidRPr="00FE1980" w:rsidTr="00FE1980">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Need to take care of siblings/children/ elderly</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28</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61</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39</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11</w:t>
            </w:r>
          </w:p>
        </w:tc>
      </w:tr>
      <w:tr w:rsidR="00FE1980" w:rsidRPr="00FE1980" w:rsidTr="00FE1980">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Stray animals</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22</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44</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41</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32</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8495"/>
        <w:gridCol w:w="855"/>
      </w:tblGrid>
      <w:tr w:rsidR="00FE1980" w:rsidRPr="00FE1980" w:rsidTr="00FE1980">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11. Do the following exist in schools in your community?</w:t>
            </w:r>
          </w:p>
        </w:tc>
      </w:tr>
      <w:tr w:rsidR="00FE1980" w:rsidRPr="00FE1980" w:rsidTr="00FE1980">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85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Yes</w:t>
            </w:r>
          </w:p>
        </w:tc>
      </w:tr>
      <w:tr w:rsidR="00FE1980" w:rsidRPr="00FE1980" w:rsidTr="00FE1980">
        <w:trPr>
          <w:trHeight w:val="288"/>
        </w:trPr>
        <w:tc>
          <w:tcPr>
            <w:tcW w:w="849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Student-led extra  -curricular activities</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82</w:t>
            </w:r>
          </w:p>
        </w:tc>
      </w:tr>
      <w:tr w:rsidR="00FE1980" w:rsidRPr="00FE1980" w:rsidTr="00FE1980">
        <w:trPr>
          <w:trHeight w:val="288"/>
        </w:trPr>
        <w:tc>
          <w:tcPr>
            <w:tcW w:w="849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School leadership (student  council)</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97</w:t>
            </w:r>
          </w:p>
        </w:tc>
      </w:tr>
      <w:tr w:rsidR="00FE1980" w:rsidRPr="00FE1980" w:rsidTr="00FE1980">
        <w:trPr>
          <w:trHeight w:val="288"/>
        </w:trPr>
        <w:tc>
          <w:tcPr>
            <w:tcW w:w="849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School improvement activities</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102</w:t>
            </w:r>
          </w:p>
        </w:tc>
      </w:tr>
      <w:tr w:rsidR="00FE1980" w:rsidRPr="00FE1980" w:rsidTr="00FE1980">
        <w:trPr>
          <w:trHeight w:val="288"/>
        </w:trPr>
        <w:tc>
          <w:tcPr>
            <w:tcW w:w="849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 xml:space="preserve">Volunteering activities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108</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r w:rsidRPr="00FE1980">
        <w:rPr>
          <w:rFonts w:ascii="Gill Sans MT" w:eastAsia="Calibri" w:hAnsi="Gill Sans MT" w:cs="Arial"/>
          <w:sz w:val="24"/>
          <w:szCs w:val="24"/>
        </w:rPr>
        <w:t>HEALTH</w:t>
      </w:r>
      <w:r w:rsidRPr="00FE1980">
        <w:rPr>
          <w:rFonts w:ascii="Gill Sans MT" w:eastAsia="Calibri" w:hAnsi="Gill Sans MT" w:cs="Arial"/>
          <w:sz w:val="24"/>
          <w:szCs w:val="24"/>
        </w:rPr>
        <w:tab/>
      </w:r>
      <w:r w:rsidRPr="00FE1980">
        <w:rPr>
          <w:rFonts w:ascii="Gill Sans MT" w:eastAsia="Calibri" w:hAnsi="Gill Sans MT" w:cs="Arial"/>
          <w:sz w:val="24"/>
          <w:szCs w:val="24"/>
        </w:rPr>
        <w:tab/>
      </w:r>
    </w:p>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352"/>
        <w:gridCol w:w="1998"/>
      </w:tblGrid>
      <w:tr w:rsidR="00FE1980" w:rsidRPr="00FE1980" w:rsidTr="00FE1980">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xml:space="preserve">12. Please select three of the following that you consider the most important for youth </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Frequency</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Nutrition</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92</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Health-education</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61</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Alcohol</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60</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Smoking</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57</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Environmental-problems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52</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lastRenderedPageBreak/>
              <w:t>Drugs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48</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Physical-activity</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38</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Obesity</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21</w:t>
            </w:r>
          </w:p>
        </w:tc>
      </w:tr>
      <w:tr w:rsidR="00FE1980" w:rsidRPr="00FE1980" w:rsidTr="00FE1980">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rPr>
                <w:rFonts w:cs="Calibri"/>
                <w:color w:val="000000"/>
              </w:rPr>
            </w:pPr>
            <w:r w:rsidRPr="00FE1980">
              <w:rPr>
                <w:rFonts w:cs="Calibri"/>
                <w:color w:val="000000"/>
              </w:rPr>
              <w:t>Other</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942"/>
        <w:gridCol w:w="1619"/>
        <w:gridCol w:w="1534"/>
        <w:gridCol w:w="1255"/>
      </w:tblGrid>
      <w:tr w:rsidR="00FE1980" w:rsidRPr="00FE1980" w:rsidTr="00FE1980">
        <w:trPr>
          <w:trHeight w:val="288"/>
        </w:trPr>
        <w:tc>
          <w:tcPr>
            <w:tcW w:w="9350" w:type="dxa"/>
            <w:gridSpan w:val="4"/>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13. Do you consider the following to be problems in your local health facilities?</w:t>
            </w:r>
          </w:p>
        </w:tc>
      </w:tr>
      <w:tr w:rsidR="00FE1980" w:rsidRPr="00FE1980" w:rsidTr="00FE1980">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161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Majorly problematic</w:t>
            </w:r>
          </w:p>
        </w:tc>
        <w:tc>
          <w:tcPr>
            <w:tcW w:w="153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Not problematic</w:t>
            </w:r>
          </w:p>
        </w:tc>
        <w:tc>
          <w:tcPr>
            <w:tcW w:w="125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Do not know</w:t>
            </w:r>
          </w:p>
        </w:tc>
      </w:tr>
      <w:tr w:rsidR="00FE1980" w:rsidRPr="00FE1980" w:rsidTr="00FE1980">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High number of patients</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91</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31</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17</w:t>
            </w:r>
          </w:p>
        </w:tc>
      </w:tr>
      <w:tr w:rsidR="00FE1980" w:rsidRPr="00FE1980" w:rsidTr="00FE1980">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Low quality of service</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90</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16</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33</w:t>
            </w:r>
          </w:p>
        </w:tc>
      </w:tr>
      <w:tr w:rsidR="00FE1980" w:rsidRPr="00FE1980" w:rsidTr="00FE1980">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Lack of staff capacities</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86</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31</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22</w:t>
            </w:r>
          </w:p>
        </w:tc>
      </w:tr>
      <w:tr w:rsidR="00FE1980" w:rsidRPr="00FE1980" w:rsidTr="00FE1980">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Availability of equipment</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84</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36</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19</w:t>
            </w:r>
          </w:p>
        </w:tc>
      </w:tr>
      <w:tr w:rsidR="00FE1980" w:rsidRPr="00FE1980" w:rsidTr="00FE1980">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Availability of mental health services (psychologist, institute)</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83</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41</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15</w:t>
            </w:r>
          </w:p>
        </w:tc>
      </w:tr>
      <w:tr w:rsidR="00FE1980" w:rsidRPr="00FE1980" w:rsidTr="00FE1980">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Lack of hygiene</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81</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38</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20</w:t>
            </w:r>
          </w:p>
        </w:tc>
      </w:tr>
      <w:tr w:rsidR="00FE1980" w:rsidRPr="00FE1980" w:rsidTr="00FE1980">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 xml:space="preserve">Availability of specialized physicians </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74</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46</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19</w:t>
            </w:r>
          </w:p>
        </w:tc>
      </w:tr>
      <w:tr w:rsidR="00FE1980" w:rsidRPr="00FE1980" w:rsidTr="00FE1980">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 xml:space="preserve">Availability of Pharmacy/medication </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73</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44</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22</w:t>
            </w:r>
          </w:p>
        </w:tc>
      </w:tr>
      <w:tr w:rsidR="00FE1980" w:rsidRPr="00FE1980" w:rsidTr="00FE1980">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Limited operating hours</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71</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54</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14</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239"/>
        <w:gridCol w:w="2111"/>
      </w:tblGrid>
      <w:tr w:rsidR="00FE1980" w:rsidRPr="00FE1980" w:rsidTr="00FE1980">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14. Which of the following do you consider barriers to health care in Marka 2  (choose 2-3)</w:t>
            </w:r>
          </w:p>
        </w:tc>
      </w:tr>
      <w:tr w:rsidR="00FE1980" w:rsidRPr="00FE1980" w:rsidTr="00FE1980">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2111"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Frequency</w:t>
            </w:r>
          </w:p>
        </w:tc>
      </w:tr>
      <w:tr w:rsidR="00FE1980" w:rsidRPr="00FE1980" w:rsidTr="00FE1980">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Financial-barriers</w:t>
            </w:r>
          </w:p>
        </w:tc>
        <w:tc>
          <w:tcPr>
            <w:tcW w:w="2111"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73</w:t>
            </w:r>
          </w:p>
        </w:tc>
      </w:tr>
      <w:tr w:rsidR="00FE1980" w:rsidRPr="00FE1980" w:rsidTr="00FE1980">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Unable-to-reach-the-health-facility</w:t>
            </w:r>
          </w:p>
        </w:tc>
        <w:tc>
          <w:tcPr>
            <w:tcW w:w="2111"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64</w:t>
            </w:r>
          </w:p>
        </w:tc>
      </w:tr>
      <w:tr w:rsidR="00FE1980" w:rsidRPr="00FE1980" w:rsidTr="00FE1980">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Delays-in-receiving-care</w:t>
            </w:r>
          </w:p>
        </w:tc>
        <w:tc>
          <w:tcPr>
            <w:tcW w:w="2111"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56</w:t>
            </w:r>
          </w:p>
        </w:tc>
      </w:tr>
      <w:tr w:rsidR="00FE1980" w:rsidRPr="00FE1980" w:rsidTr="00FE1980">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Services-needed-yet-unavailable</w:t>
            </w:r>
          </w:p>
        </w:tc>
        <w:tc>
          <w:tcPr>
            <w:tcW w:w="2111"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52</w:t>
            </w:r>
          </w:p>
        </w:tc>
      </w:tr>
      <w:tr w:rsidR="00FE1980" w:rsidRPr="00FE1980" w:rsidTr="00FE1980">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Discrimination-(gender,-tribe,-origin)</w:t>
            </w:r>
          </w:p>
        </w:tc>
        <w:tc>
          <w:tcPr>
            <w:tcW w:w="2111"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51</w:t>
            </w:r>
          </w:p>
        </w:tc>
      </w:tr>
      <w:tr w:rsidR="00FE1980" w:rsidRPr="00FE1980" w:rsidTr="00FE1980">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Female-related-health-challenges</w:t>
            </w:r>
          </w:p>
        </w:tc>
        <w:tc>
          <w:tcPr>
            <w:tcW w:w="2111"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43</w:t>
            </w:r>
          </w:p>
        </w:tc>
      </w:tr>
      <w:tr w:rsidR="00FE1980" w:rsidRPr="00FE1980" w:rsidTr="00FE1980">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Capacity-of-the-center</w:t>
            </w:r>
          </w:p>
        </w:tc>
        <w:tc>
          <w:tcPr>
            <w:tcW w:w="2111"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30</w:t>
            </w:r>
          </w:p>
        </w:tc>
      </w:tr>
      <w:tr w:rsidR="00FE1980" w:rsidRPr="00FE1980" w:rsidTr="00FE1980">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Unsure-what-services-are-available</w:t>
            </w:r>
          </w:p>
        </w:tc>
        <w:tc>
          <w:tcPr>
            <w:tcW w:w="2111"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w:t>
            </w:r>
          </w:p>
        </w:tc>
      </w:tr>
      <w:tr w:rsidR="00FE1980" w:rsidRPr="00FE1980" w:rsidTr="00FE1980">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Other</w:t>
            </w:r>
          </w:p>
        </w:tc>
        <w:tc>
          <w:tcPr>
            <w:tcW w:w="2111"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r w:rsidRPr="00FE1980">
        <w:rPr>
          <w:rFonts w:ascii="Gill Sans MT" w:eastAsia="Calibri" w:hAnsi="Gill Sans MT" w:cs="Arial"/>
          <w:sz w:val="24"/>
          <w:szCs w:val="24"/>
        </w:rPr>
        <w:t>SOCIAL ENVIRONMENT</w:t>
      </w:r>
      <w:r w:rsidRPr="00FE1980">
        <w:rPr>
          <w:rFonts w:ascii="Gill Sans MT" w:eastAsia="Calibri" w:hAnsi="Gill Sans MT" w:cs="Arial"/>
          <w:sz w:val="24"/>
          <w:szCs w:val="24"/>
        </w:rPr>
        <w:tab/>
      </w:r>
    </w:p>
    <w:tbl>
      <w:tblPr>
        <w:tblStyle w:val="TableGrid"/>
        <w:tblW w:w="0" w:type="auto"/>
        <w:tblInd w:w="0" w:type="dxa"/>
        <w:tblLook w:val="04A0" w:firstRow="1" w:lastRow="0" w:firstColumn="1" w:lastColumn="0" w:noHBand="0" w:noVBand="1"/>
      </w:tblPr>
      <w:tblGrid>
        <w:gridCol w:w="6865"/>
        <w:gridCol w:w="576"/>
        <w:gridCol w:w="1285"/>
        <w:gridCol w:w="624"/>
      </w:tblGrid>
      <w:tr w:rsidR="00FE1980" w:rsidRPr="00FE1980" w:rsidTr="00FE1980">
        <w:trPr>
          <w:trHeight w:val="288"/>
        </w:trPr>
        <w:tc>
          <w:tcPr>
            <w:tcW w:w="9350" w:type="dxa"/>
            <w:gridSpan w:val="4"/>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xml:space="preserve">15. Have you or has someone you know experience the following issues in your community? </w:t>
            </w:r>
          </w:p>
        </w:tc>
      </w:tr>
      <w:tr w:rsidR="00FE1980" w:rsidRPr="00FE1980" w:rsidTr="00FE1980">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57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Yes</w:t>
            </w:r>
          </w:p>
        </w:tc>
        <w:tc>
          <w:tcPr>
            <w:tcW w:w="128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Sometimes</w:t>
            </w:r>
          </w:p>
        </w:tc>
        <w:tc>
          <w:tcPr>
            <w:tcW w:w="62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No</w:t>
            </w:r>
          </w:p>
        </w:tc>
      </w:tr>
      <w:tr w:rsidR="00FE1980" w:rsidRPr="00FE1980" w:rsidTr="00FE1980">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Verbal/emotional/ psychological abuse (partner/family)</w:t>
            </w:r>
          </w:p>
        </w:tc>
        <w:tc>
          <w:tcPr>
            <w:tcW w:w="57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46</w:t>
            </w:r>
          </w:p>
        </w:tc>
        <w:tc>
          <w:tcPr>
            <w:tcW w:w="128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70</w:t>
            </w:r>
          </w:p>
        </w:tc>
        <w:tc>
          <w:tcPr>
            <w:tcW w:w="62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23</w:t>
            </w:r>
          </w:p>
        </w:tc>
      </w:tr>
      <w:tr w:rsidR="00FE1980" w:rsidRPr="00FE1980" w:rsidTr="00FE1980">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Gender bias (towards females)</w:t>
            </w:r>
          </w:p>
        </w:tc>
        <w:tc>
          <w:tcPr>
            <w:tcW w:w="57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43</w:t>
            </w:r>
          </w:p>
        </w:tc>
        <w:tc>
          <w:tcPr>
            <w:tcW w:w="128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72</w:t>
            </w:r>
          </w:p>
        </w:tc>
        <w:tc>
          <w:tcPr>
            <w:tcW w:w="62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24</w:t>
            </w:r>
          </w:p>
        </w:tc>
      </w:tr>
      <w:tr w:rsidR="00FE1980" w:rsidRPr="00FE1980" w:rsidTr="00FE1980">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Bullying (Neighborhood/work)</w:t>
            </w:r>
          </w:p>
        </w:tc>
        <w:tc>
          <w:tcPr>
            <w:tcW w:w="57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40</w:t>
            </w:r>
          </w:p>
        </w:tc>
        <w:tc>
          <w:tcPr>
            <w:tcW w:w="128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69</w:t>
            </w:r>
          </w:p>
        </w:tc>
        <w:tc>
          <w:tcPr>
            <w:tcW w:w="62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30</w:t>
            </w:r>
          </w:p>
        </w:tc>
      </w:tr>
      <w:tr w:rsidR="00FE1980" w:rsidRPr="00FE1980" w:rsidTr="00FE1980">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Physical harassment (workplace/community)</w:t>
            </w:r>
          </w:p>
        </w:tc>
        <w:tc>
          <w:tcPr>
            <w:tcW w:w="57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35</w:t>
            </w:r>
          </w:p>
        </w:tc>
        <w:tc>
          <w:tcPr>
            <w:tcW w:w="128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69</w:t>
            </w:r>
          </w:p>
        </w:tc>
        <w:tc>
          <w:tcPr>
            <w:tcW w:w="62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35</w:t>
            </w:r>
          </w:p>
        </w:tc>
      </w:tr>
      <w:tr w:rsidR="00FE1980" w:rsidRPr="00FE1980" w:rsidTr="00FE1980">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Sexual harassment (workplace/community)</w:t>
            </w:r>
          </w:p>
        </w:tc>
        <w:tc>
          <w:tcPr>
            <w:tcW w:w="57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34</w:t>
            </w:r>
          </w:p>
        </w:tc>
        <w:tc>
          <w:tcPr>
            <w:tcW w:w="128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69</w:t>
            </w:r>
          </w:p>
        </w:tc>
        <w:tc>
          <w:tcPr>
            <w:tcW w:w="62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36</w:t>
            </w:r>
          </w:p>
        </w:tc>
      </w:tr>
      <w:tr w:rsidR="00FE1980" w:rsidRPr="00FE1980" w:rsidTr="00FE1980">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Physical abuse (partner/family)</w:t>
            </w:r>
          </w:p>
        </w:tc>
        <w:tc>
          <w:tcPr>
            <w:tcW w:w="57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30</w:t>
            </w:r>
          </w:p>
        </w:tc>
        <w:tc>
          <w:tcPr>
            <w:tcW w:w="128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69</w:t>
            </w:r>
          </w:p>
        </w:tc>
        <w:tc>
          <w:tcPr>
            <w:tcW w:w="62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40</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r w:rsidRPr="00FE1980">
        <w:rPr>
          <w:rFonts w:ascii="Gill Sans MT" w:eastAsia="Calibri" w:hAnsi="Gill Sans MT" w:cs="Arial"/>
          <w:sz w:val="24"/>
          <w:szCs w:val="24"/>
        </w:rPr>
        <w:lastRenderedPageBreak/>
        <w:t>INCLUSION</w:t>
      </w:r>
      <w:r w:rsidRPr="00FE1980">
        <w:rPr>
          <w:rFonts w:ascii="Gill Sans MT" w:eastAsia="Calibri" w:hAnsi="Gill Sans MT" w:cs="Arial"/>
          <w:sz w:val="24"/>
          <w:szCs w:val="24"/>
        </w:rPr>
        <w:tab/>
      </w:r>
      <w:r w:rsidRPr="00FE1980">
        <w:rPr>
          <w:rFonts w:ascii="Gill Sans MT" w:eastAsia="Calibri" w:hAnsi="Gill Sans MT" w:cs="Arial"/>
          <w:sz w:val="24"/>
          <w:szCs w:val="24"/>
        </w:rPr>
        <w:tab/>
      </w:r>
    </w:p>
    <w:tbl>
      <w:tblPr>
        <w:tblStyle w:val="TableGrid"/>
        <w:tblW w:w="0" w:type="auto"/>
        <w:tblInd w:w="0" w:type="dxa"/>
        <w:tblLook w:val="04A0" w:firstRow="1" w:lastRow="0" w:firstColumn="1" w:lastColumn="0" w:noHBand="0" w:noVBand="1"/>
      </w:tblPr>
      <w:tblGrid>
        <w:gridCol w:w="9350"/>
      </w:tblGrid>
      <w:tr w:rsidR="00FE1980" w:rsidRPr="00FE1980" w:rsidTr="00FE1980">
        <w:trPr>
          <w:trHeight w:val="288"/>
        </w:trPr>
        <w:tc>
          <w:tcPr>
            <w:tcW w:w="935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xml:space="preserve">16. Do you feel that in your community there equal access to activities/facilities for males &amp; females? </w:t>
            </w:r>
          </w:p>
        </w:tc>
      </w:tr>
      <w:tr w:rsidR="00FE1980" w:rsidRPr="00FE1980" w:rsidTr="00FE1980">
        <w:trPr>
          <w:trHeight w:val="288"/>
        </w:trPr>
        <w:tc>
          <w:tcPr>
            <w:tcW w:w="935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Yes %</w:t>
            </w:r>
          </w:p>
        </w:tc>
      </w:tr>
      <w:tr w:rsidR="00FE1980" w:rsidRPr="00FE1980" w:rsidTr="00FE1980">
        <w:trPr>
          <w:trHeight w:val="288"/>
        </w:trPr>
        <w:tc>
          <w:tcPr>
            <w:tcW w:w="935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cs="Calibri"/>
                <w:color w:val="000000"/>
              </w:rPr>
            </w:pPr>
            <w:r w:rsidRPr="00FE1980">
              <w:rPr>
                <w:rFonts w:ascii="Gill Sans MT" w:hAnsi="Gill Sans MT" w:cs="Calibri"/>
                <w:color w:val="000000"/>
              </w:rPr>
              <w:t>60%</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877"/>
        <w:gridCol w:w="1473"/>
      </w:tblGrid>
      <w:tr w:rsidR="00FE1980" w:rsidRPr="00FE1980" w:rsidTr="00FE1980">
        <w:trPr>
          <w:trHeight w:val="615"/>
        </w:trPr>
        <w:tc>
          <w:tcPr>
            <w:tcW w:w="9350" w:type="dxa"/>
            <w:gridSpan w:val="2"/>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xml:space="preserve">17. Which of the following have you considered barriers to inclusion (persons with disabilities, refugees, women) in Marka 2? </w:t>
            </w:r>
          </w:p>
        </w:tc>
      </w:tr>
      <w:tr w:rsidR="00FE1980" w:rsidRPr="00FE1980" w:rsidTr="00FE1980">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1473"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Count</w:t>
            </w:r>
          </w:p>
        </w:tc>
      </w:tr>
      <w:tr w:rsidR="00FE1980" w:rsidRPr="00FE1980" w:rsidTr="00FE1980">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Social norms</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75</w:t>
            </w:r>
          </w:p>
        </w:tc>
      </w:tr>
      <w:tr w:rsidR="00FE1980" w:rsidRPr="00FE1980" w:rsidTr="00FE1980">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Lack of community awareness</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65</w:t>
            </w:r>
          </w:p>
        </w:tc>
      </w:tr>
      <w:tr w:rsidR="00FE1980" w:rsidRPr="00FE1980" w:rsidTr="00FE1980">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Infrastructure (disabilities)</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57</w:t>
            </w:r>
          </w:p>
        </w:tc>
      </w:tr>
      <w:tr w:rsidR="00FE1980" w:rsidRPr="00FE1980" w:rsidTr="00FE1980">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Local policies</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53</w:t>
            </w:r>
          </w:p>
        </w:tc>
      </w:tr>
      <w:tr w:rsidR="00FE1980" w:rsidRPr="00FE1980" w:rsidTr="00FE1980">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Laws &amp; legal framework</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51</w:t>
            </w:r>
          </w:p>
        </w:tc>
      </w:tr>
      <w:tr w:rsidR="00FE1980" w:rsidRPr="00FE1980" w:rsidTr="00FE1980">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Racism/sexism</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49</w:t>
            </w:r>
          </w:p>
        </w:tc>
      </w:tr>
      <w:tr w:rsidR="00FE1980" w:rsidRPr="00FE1980" w:rsidTr="00FE1980">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Individual perceptions and biases</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44</w:t>
            </w:r>
          </w:p>
        </w:tc>
      </w:tr>
      <w:tr w:rsidR="00FE1980" w:rsidRPr="00FE1980" w:rsidTr="00FE1980">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None of the above</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275"/>
        <w:gridCol w:w="1300"/>
        <w:gridCol w:w="1355"/>
        <w:gridCol w:w="908"/>
        <w:gridCol w:w="1512"/>
      </w:tblGrid>
      <w:tr w:rsidR="00FE1980" w:rsidRPr="00FE1980" w:rsidTr="00FE1980">
        <w:trPr>
          <w:trHeight w:val="360"/>
        </w:trPr>
        <w:tc>
          <w:tcPr>
            <w:tcW w:w="9350" w:type="dxa"/>
            <w:gridSpan w:val="5"/>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xml:space="preserve">18. To what degree do you think the following groups are </w:t>
            </w:r>
            <w:r w:rsidRPr="00FE1980">
              <w:rPr>
                <w:rFonts w:ascii="Gill Sans MT" w:hAnsi="Gill Sans MT"/>
                <w:b/>
                <w:bCs/>
                <w:sz w:val="24"/>
                <w:szCs w:val="24"/>
                <w:u w:val="single"/>
              </w:rPr>
              <w:t>accepted</w:t>
            </w:r>
            <w:r w:rsidRPr="00FE1980">
              <w:rPr>
                <w:rFonts w:ascii="Gill Sans MT" w:hAnsi="Gill Sans MT"/>
                <w:b/>
                <w:bCs/>
                <w:sz w:val="24"/>
                <w:szCs w:val="24"/>
              </w:rPr>
              <w:t xml:space="preserve"> in Marka 2?</w:t>
            </w:r>
          </w:p>
        </w:tc>
      </w:tr>
      <w:tr w:rsidR="00FE1980" w:rsidRPr="00FE1980" w:rsidTr="00FE1980">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130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Frequently</w:t>
            </w:r>
          </w:p>
        </w:tc>
        <w:tc>
          <w:tcPr>
            <w:tcW w:w="135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Sometimes</w:t>
            </w:r>
          </w:p>
        </w:tc>
        <w:tc>
          <w:tcPr>
            <w:tcW w:w="90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Rarely</w:t>
            </w:r>
          </w:p>
        </w:tc>
        <w:tc>
          <w:tcPr>
            <w:tcW w:w="151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 xml:space="preserve">I don’t know </w:t>
            </w:r>
          </w:p>
        </w:tc>
      </w:tr>
      <w:tr w:rsidR="00FE1980" w:rsidRPr="00FE1980" w:rsidTr="00FE1980">
        <w:trPr>
          <w:trHeight w:val="179"/>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People with disabilities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58</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59</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17</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w:t>
            </w:r>
          </w:p>
        </w:tc>
      </w:tr>
      <w:tr w:rsidR="00FE1980" w:rsidRPr="00FE1980" w:rsidTr="00FE1980">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Children of divorced  parents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48</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64</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16</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11</w:t>
            </w:r>
          </w:p>
        </w:tc>
      </w:tr>
      <w:tr w:rsidR="00FE1980" w:rsidRPr="00FE1980" w:rsidTr="00FE1980">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Other tribes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48</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58</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14</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19</w:t>
            </w:r>
          </w:p>
        </w:tc>
      </w:tr>
      <w:tr w:rsidR="00FE1980" w:rsidRPr="00FE1980" w:rsidTr="00FE1980">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Persons of other educational backgrounds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59</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61</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14</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w:t>
            </w:r>
          </w:p>
        </w:tc>
      </w:tr>
      <w:tr w:rsidR="00FE1980" w:rsidRPr="00FE1980" w:rsidTr="00FE1980">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Divorcees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52</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66</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14</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w:t>
            </w:r>
          </w:p>
        </w:tc>
      </w:tr>
      <w:tr w:rsidR="00FE1980" w:rsidRPr="00FE1980" w:rsidTr="00FE1980">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Refugees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59</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61</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13</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w:t>
            </w:r>
          </w:p>
        </w:tc>
      </w:tr>
      <w:tr w:rsidR="00FE1980" w:rsidRPr="00FE1980" w:rsidTr="00FE1980">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Orphans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73</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49</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13</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4</w:t>
            </w:r>
          </w:p>
        </w:tc>
      </w:tr>
      <w:tr w:rsidR="00FE1980" w:rsidRPr="00FE1980" w:rsidTr="00FE1980">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Other nationalities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60</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60</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12</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w:t>
            </w:r>
          </w:p>
        </w:tc>
      </w:tr>
      <w:tr w:rsidR="00FE1980" w:rsidRPr="00FE1980" w:rsidTr="00FE1980">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 xml:space="preserve">Other Religions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72</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51</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11</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w:t>
            </w:r>
          </w:p>
        </w:tc>
      </w:tr>
      <w:tr w:rsidR="00FE1980" w:rsidRPr="00FE1980" w:rsidTr="00FE1980">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 xml:space="preserve">Persons of other social classes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55</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65</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10</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r w:rsidRPr="00FE1980">
        <w:rPr>
          <w:rFonts w:ascii="Gill Sans MT" w:eastAsia="Calibri" w:hAnsi="Gill Sans MT" w:cs="Arial"/>
          <w:sz w:val="24"/>
          <w:szCs w:val="24"/>
        </w:rPr>
        <w:t>COMMUNITY SERVICES</w:t>
      </w:r>
      <w:r w:rsidRPr="00FE1980">
        <w:rPr>
          <w:rFonts w:ascii="Gill Sans MT" w:eastAsia="Calibri" w:hAnsi="Gill Sans MT" w:cs="Arial"/>
          <w:sz w:val="24"/>
          <w:szCs w:val="24"/>
        </w:rPr>
        <w:tab/>
      </w:r>
      <w:r w:rsidRPr="00FE1980">
        <w:rPr>
          <w:rFonts w:ascii="Gill Sans MT" w:eastAsia="Calibri" w:hAnsi="Gill Sans MT" w:cs="Arial"/>
          <w:sz w:val="24"/>
          <w:szCs w:val="24"/>
        </w:rPr>
        <w:tab/>
      </w:r>
      <w:r w:rsidRPr="00FE1980">
        <w:rPr>
          <w:rFonts w:ascii="Gill Sans MT" w:eastAsia="Calibri" w:hAnsi="Gill Sans MT" w:cs="Arial"/>
          <w:sz w:val="24"/>
          <w:szCs w:val="24"/>
        </w:rPr>
        <w:tab/>
      </w:r>
      <w:r w:rsidRPr="00FE1980">
        <w:rPr>
          <w:rFonts w:ascii="Gill Sans MT" w:eastAsia="Calibri" w:hAnsi="Gill Sans MT" w:cs="Arial"/>
          <w:sz w:val="24"/>
          <w:szCs w:val="24"/>
        </w:rPr>
        <w:tab/>
      </w:r>
    </w:p>
    <w:tbl>
      <w:tblPr>
        <w:tblStyle w:val="TableGrid"/>
        <w:tblW w:w="0" w:type="auto"/>
        <w:tblInd w:w="0" w:type="dxa"/>
        <w:tblLook w:val="04A0" w:firstRow="1" w:lastRow="0" w:firstColumn="1" w:lastColumn="0" w:noHBand="0" w:noVBand="1"/>
      </w:tblPr>
      <w:tblGrid>
        <w:gridCol w:w="5468"/>
        <w:gridCol w:w="802"/>
        <w:gridCol w:w="1015"/>
        <w:gridCol w:w="630"/>
        <w:gridCol w:w="1435"/>
      </w:tblGrid>
      <w:tr w:rsidR="00FE1980" w:rsidRPr="00FE1980" w:rsidTr="00FE1980">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19. How would you rate these municipal related services?</w:t>
            </w:r>
          </w:p>
        </w:tc>
      </w:tr>
      <w:tr w:rsidR="00FE1980" w:rsidRPr="00FE1980" w:rsidTr="00FE1980">
        <w:trPr>
          <w:trHeight w:val="288"/>
        </w:trPr>
        <w:tc>
          <w:tcPr>
            <w:tcW w:w="546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80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Good</w:t>
            </w:r>
          </w:p>
        </w:tc>
        <w:tc>
          <w:tcPr>
            <w:tcW w:w="10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Neutral</w:t>
            </w:r>
          </w:p>
        </w:tc>
        <w:tc>
          <w:tcPr>
            <w:tcW w:w="63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Bad</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I don't know</w:t>
            </w:r>
          </w:p>
        </w:tc>
      </w:tr>
      <w:tr w:rsidR="00FE1980" w:rsidRPr="00FE1980" w:rsidTr="00FE1980">
        <w:trPr>
          <w:trHeight w:val="288"/>
        </w:trPr>
        <w:tc>
          <w:tcPr>
            <w:tcW w:w="546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General municipal services</w:t>
            </w:r>
          </w:p>
        </w:tc>
        <w:tc>
          <w:tcPr>
            <w:tcW w:w="80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37</w:t>
            </w:r>
          </w:p>
        </w:tc>
        <w:tc>
          <w:tcPr>
            <w:tcW w:w="10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58</w:t>
            </w:r>
          </w:p>
        </w:tc>
        <w:tc>
          <w:tcPr>
            <w:tcW w:w="63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21</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23</w:t>
            </w:r>
          </w:p>
        </w:tc>
      </w:tr>
      <w:tr w:rsidR="00FE1980" w:rsidRPr="00FE1980" w:rsidTr="00FE1980">
        <w:trPr>
          <w:trHeight w:val="288"/>
        </w:trPr>
        <w:tc>
          <w:tcPr>
            <w:tcW w:w="546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Providing municipal licenses (building, business, sidewalks)</w:t>
            </w:r>
          </w:p>
        </w:tc>
        <w:tc>
          <w:tcPr>
            <w:tcW w:w="80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44</w:t>
            </w:r>
          </w:p>
        </w:tc>
        <w:tc>
          <w:tcPr>
            <w:tcW w:w="10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63</w:t>
            </w:r>
          </w:p>
        </w:tc>
        <w:tc>
          <w:tcPr>
            <w:tcW w:w="63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20</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12</w:t>
            </w:r>
          </w:p>
        </w:tc>
      </w:tr>
      <w:tr w:rsidR="00FE1980" w:rsidRPr="00FE1980" w:rsidTr="00FE1980">
        <w:trPr>
          <w:trHeight w:val="288"/>
        </w:trPr>
        <w:tc>
          <w:tcPr>
            <w:tcW w:w="546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Providing official documents</w:t>
            </w:r>
          </w:p>
        </w:tc>
        <w:tc>
          <w:tcPr>
            <w:tcW w:w="80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34</w:t>
            </w:r>
          </w:p>
        </w:tc>
        <w:tc>
          <w:tcPr>
            <w:tcW w:w="10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72</w:t>
            </w:r>
          </w:p>
        </w:tc>
        <w:tc>
          <w:tcPr>
            <w:tcW w:w="63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16</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17</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3575"/>
        <w:gridCol w:w="1280"/>
        <w:gridCol w:w="1170"/>
        <w:gridCol w:w="1620"/>
        <w:gridCol w:w="1705"/>
      </w:tblGrid>
      <w:tr w:rsidR="00FE1980" w:rsidRPr="00FE1980" w:rsidTr="00FE1980">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20. Are there issues with the following services in your community?</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Yes</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No</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Doesn't exist</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I don’t know</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Transportation</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94</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20</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16</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lastRenderedPageBreak/>
              <w:t>Roads &amp; Sidewalks</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91</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31</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Garbage collection</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87</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31</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14</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Cleanliness</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86</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36</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11</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Electricity</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79</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38</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18</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Elderly Services</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79</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39</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16</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Water</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80</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39</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14</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Government Services</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77</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41</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15</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Children Daycare</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72</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41</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20</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Sustainable energy</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72</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38</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17</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12</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Promotion of tourist places</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68</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44</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21</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Access to Internet</w:t>
            </w:r>
          </w:p>
        </w:tc>
        <w:tc>
          <w:tcPr>
            <w:tcW w:w="128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69</w:t>
            </w:r>
          </w:p>
        </w:tc>
        <w:tc>
          <w:tcPr>
            <w:tcW w:w="117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50</w:t>
            </w:r>
          </w:p>
        </w:tc>
        <w:tc>
          <w:tcPr>
            <w:tcW w:w="16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17</w:t>
            </w:r>
          </w:p>
        </w:tc>
        <w:tc>
          <w:tcPr>
            <w:tcW w:w="170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2956"/>
        <w:gridCol w:w="1458"/>
        <w:gridCol w:w="1328"/>
        <w:gridCol w:w="1583"/>
        <w:gridCol w:w="2025"/>
      </w:tblGrid>
      <w:tr w:rsidR="00FE1980" w:rsidRPr="00FE1980" w:rsidTr="00FE1980">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21. How reliable and safe is the infrastructure in Marka 2?</w:t>
            </w:r>
          </w:p>
        </w:tc>
      </w:tr>
      <w:tr w:rsidR="00FE1980" w:rsidRPr="00FE1980" w:rsidTr="00FE1980">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145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Excellent</w:t>
            </w:r>
          </w:p>
        </w:tc>
        <w:tc>
          <w:tcPr>
            <w:tcW w:w="132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Average</w:t>
            </w:r>
          </w:p>
        </w:tc>
        <w:tc>
          <w:tcPr>
            <w:tcW w:w="1583"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Very poor</w:t>
            </w:r>
          </w:p>
        </w:tc>
        <w:tc>
          <w:tcPr>
            <w:tcW w:w="202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Doesn't exist</w:t>
            </w:r>
          </w:p>
        </w:tc>
      </w:tr>
      <w:tr w:rsidR="00FE1980" w:rsidRPr="00FE1980" w:rsidTr="00FE1980">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Roads</w:t>
            </w:r>
          </w:p>
        </w:tc>
        <w:tc>
          <w:tcPr>
            <w:tcW w:w="145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17</w:t>
            </w:r>
          </w:p>
        </w:tc>
        <w:tc>
          <w:tcPr>
            <w:tcW w:w="132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76</w:t>
            </w:r>
          </w:p>
        </w:tc>
        <w:tc>
          <w:tcPr>
            <w:tcW w:w="1583"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39</w:t>
            </w:r>
          </w:p>
        </w:tc>
        <w:tc>
          <w:tcPr>
            <w:tcW w:w="202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Bridges</w:t>
            </w:r>
          </w:p>
        </w:tc>
        <w:tc>
          <w:tcPr>
            <w:tcW w:w="145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14</w:t>
            </w:r>
          </w:p>
        </w:tc>
        <w:tc>
          <w:tcPr>
            <w:tcW w:w="132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76</w:t>
            </w:r>
          </w:p>
        </w:tc>
        <w:tc>
          <w:tcPr>
            <w:tcW w:w="1583"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38</w:t>
            </w:r>
          </w:p>
        </w:tc>
        <w:tc>
          <w:tcPr>
            <w:tcW w:w="202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11</w:t>
            </w:r>
          </w:p>
        </w:tc>
      </w:tr>
      <w:tr w:rsidR="00FE1980" w:rsidRPr="00FE1980" w:rsidTr="00FE1980">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Safe/reliable water</w:t>
            </w:r>
          </w:p>
        </w:tc>
        <w:tc>
          <w:tcPr>
            <w:tcW w:w="145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18</w:t>
            </w:r>
          </w:p>
        </w:tc>
        <w:tc>
          <w:tcPr>
            <w:tcW w:w="132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77</w:t>
            </w:r>
          </w:p>
        </w:tc>
        <w:tc>
          <w:tcPr>
            <w:tcW w:w="1583"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33</w:t>
            </w:r>
          </w:p>
        </w:tc>
        <w:tc>
          <w:tcPr>
            <w:tcW w:w="202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11</w:t>
            </w:r>
          </w:p>
        </w:tc>
      </w:tr>
      <w:tr w:rsidR="00FE1980" w:rsidRPr="00FE1980" w:rsidTr="00FE1980">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Sewage/ Plumbing</w:t>
            </w:r>
          </w:p>
        </w:tc>
        <w:tc>
          <w:tcPr>
            <w:tcW w:w="145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14</w:t>
            </w:r>
          </w:p>
        </w:tc>
        <w:tc>
          <w:tcPr>
            <w:tcW w:w="132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83</w:t>
            </w:r>
          </w:p>
        </w:tc>
        <w:tc>
          <w:tcPr>
            <w:tcW w:w="1583"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33</w:t>
            </w:r>
          </w:p>
        </w:tc>
        <w:tc>
          <w:tcPr>
            <w:tcW w:w="202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Buildings</w:t>
            </w:r>
          </w:p>
        </w:tc>
        <w:tc>
          <w:tcPr>
            <w:tcW w:w="145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14</w:t>
            </w:r>
          </w:p>
        </w:tc>
        <w:tc>
          <w:tcPr>
            <w:tcW w:w="132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81</w:t>
            </w:r>
          </w:p>
        </w:tc>
        <w:tc>
          <w:tcPr>
            <w:tcW w:w="1583"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30</w:t>
            </w:r>
          </w:p>
        </w:tc>
        <w:tc>
          <w:tcPr>
            <w:tcW w:w="202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14</w:t>
            </w:r>
          </w:p>
        </w:tc>
      </w:tr>
      <w:tr w:rsidR="00FE1980" w:rsidRPr="00FE1980" w:rsidTr="00FE1980">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Street lights</w:t>
            </w:r>
          </w:p>
        </w:tc>
        <w:tc>
          <w:tcPr>
            <w:tcW w:w="145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17</w:t>
            </w:r>
          </w:p>
        </w:tc>
        <w:tc>
          <w:tcPr>
            <w:tcW w:w="132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88</w:t>
            </w:r>
          </w:p>
        </w:tc>
        <w:tc>
          <w:tcPr>
            <w:tcW w:w="1583"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27</w:t>
            </w:r>
          </w:p>
        </w:tc>
        <w:tc>
          <w:tcPr>
            <w:tcW w:w="202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Electricity</w:t>
            </w:r>
          </w:p>
        </w:tc>
        <w:tc>
          <w:tcPr>
            <w:tcW w:w="145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22</w:t>
            </w:r>
          </w:p>
        </w:tc>
        <w:tc>
          <w:tcPr>
            <w:tcW w:w="1328"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84</w:t>
            </w:r>
          </w:p>
        </w:tc>
        <w:tc>
          <w:tcPr>
            <w:tcW w:w="1583"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26</w:t>
            </w:r>
          </w:p>
        </w:tc>
        <w:tc>
          <w:tcPr>
            <w:tcW w:w="202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6599"/>
        <w:gridCol w:w="644"/>
        <w:gridCol w:w="672"/>
        <w:gridCol w:w="1435"/>
      </w:tblGrid>
      <w:tr w:rsidR="00FE1980" w:rsidRPr="00FE1980" w:rsidTr="00FE1980">
        <w:trPr>
          <w:trHeight w:val="360"/>
        </w:trPr>
        <w:tc>
          <w:tcPr>
            <w:tcW w:w="9350" w:type="dxa"/>
            <w:gridSpan w:val="4"/>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22. Are these issues in your community?</w:t>
            </w:r>
            <w:r w:rsidRPr="00FE1980">
              <w:rPr>
                <w:rFonts w:ascii="Gill Sans MT" w:hAnsi="Gill Sans MT"/>
                <w:sz w:val="24"/>
                <w:szCs w:val="24"/>
              </w:rPr>
              <w:t xml:space="preserve"> </w:t>
            </w:r>
          </w:p>
        </w:tc>
      </w:tr>
      <w:tr w:rsidR="00FE1980" w:rsidRPr="00FE1980" w:rsidTr="00FE1980">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w:t>
            </w:r>
          </w:p>
        </w:tc>
        <w:tc>
          <w:tcPr>
            <w:tcW w:w="64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Yes</w:t>
            </w:r>
          </w:p>
        </w:tc>
        <w:tc>
          <w:tcPr>
            <w:tcW w:w="67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No</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sz w:val="24"/>
                <w:szCs w:val="24"/>
              </w:rPr>
            </w:pPr>
            <w:r w:rsidRPr="00FE1980">
              <w:rPr>
                <w:rFonts w:ascii="Gill Sans MT" w:hAnsi="Gill Sans MT"/>
                <w:sz w:val="24"/>
                <w:szCs w:val="24"/>
              </w:rPr>
              <w:t>I don’t know</w:t>
            </w:r>
          </w:p>
        </w:tc>
      </w:tr>
      <w:tr w:rsidR="00FE1980" w:rsidRPr="00FE1980" w:rsidTr="00FE1980">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Desertification</w:t>
            </w:r>
          </w:p>
        </w:tc>
        <w:tc>
          <w:tcPr>
            <w:tcW w:w="64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108</w:t>
            </w:r>
          </w:p>
        </w:tc>
        <w:tc>
          <w:tcPr>
            <w:tcW w:w="67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24</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Litter</w:t>
            </w:r>
          </w:p>
        </w:tc>
        <w:tc>
          <w:tcPr>
            <w:tcW w:w="64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108</w:t>
            </w:r>
          </w:p>
        </w:tc>
        <w:tc>
          <w:tcPr>
            <w:tcW w:w="67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25</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Water scarcity</w:t>
            </w:r>
          </w:p>
        </w:tc>
        <w:tc>
          <w:tcPr>
            <w:tcW w:w="64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104</w:t>
            </w:r>
          </w:p>
        </w:tc>
        <w:tc>
          <w:tcPr>
            <w:tcW w:w="67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23</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12</w:t>
            </w:r>
          </w:p>
        </w:tc>
      </w:tr>
      <w:tr w:rsidR="00FE1980" w:rsidRPr="00FE1980" w:rsidTr="00FE1980">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"Waste Management</w:t>
            </w:r>
          </w:p>
        </w:tc>
        <w:tc>
          <w:tcPr>
            <w:tcW w:w="64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101</w:t>
            </w:r>
          </w:p>
        </w:tc>
        <w:tc>
          <w:tcPr>
            <w:tcW w:w="67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26</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12</w:t>
            </w:r>
          </w:p>
        </w:tc>
      </w:tr>
      <w:tr w:rsidR="00FE1980" w:rsidRPr="00FE1980" w:rsidTr="00FE1980">
        <w:trPr>
          <w:trHeight w:val="341"/>
        </w:trPr>
        <w:tc>
          <w:tcPr>
            <w:tcW w:w="6599" w:type="dxa"/>
            <w:tcBorders>
              <w:top w:val="single" w:sz="4" w:space="0" w:color="auto"/>
              <w:left w:val="single" w:sz="4" w:space="0" w:color="auto"/>
              <w:bottom w:val="single" w:sz="4" w:space="0" w:color="auto"/>
              <w:right w:val="single" w:sz="4" w:space="0" w:color="auto"/>
            </w:tcBorders>
            <w:hideMark/>
          </w:tcPr>
          <w:p w:rsidR="00FE1980" w:rsidRPr="00FE1980" w:rsidRDefault="00FE1980" w:rsidP="00FE1980">
            <w:r w:rsidRPr="00FE1980">
              <w:t>(sewage, chemicals, contaminants)"</w:t>
            </w:r>
          </w:p>
        </w:tc>
        <w:tc>
          <w:tcPr>
            <w:tcW w:w="644"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97</w:t>
            </w:r>
          </w:p>
        </w:tc>
        <w:tc>
          <w:tcPr>
            <w:tcW w:w="67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31</w:t>
            </w:r>
          </w:p>
        </w:tc>
        <w:tc>
          <w:tcPr>
            <w:tcW w:w="14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11</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p>
    <w:p w:rsidR="00FE1980" w:rsidRPr="005D4AC6" w:rsidRDefault="00FE1980" w:rsidP="005D4AC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16" w:name="_Toc51688963"/>
      <w:r w:rsidRPr="005D4AC6">
        <w:rPr>
          <w:rFonts w:ascii="Gill Sans MT" w:eastAsia="Times New Roman" w:hAnsi="Gill Sans MT" w:cs="Arial"/>
          <w:b/>
          <w:bCs/>
          <w:i/>
          <w:smallCaps/>
          <w:color w:val="BA0C2F"/>
          <w:sz w:val="24"/>
          <w:szCs w:val="24"/>
          <w:rtl/>
        </w:rPr>
        <w:t>تحليل استقصائي مؤسسي</w:t>
      </w:r>
      <w:bookmarkEnd w:id="16"/>
    </w:p>
    <w:p w:rsidR="00FE1980" w:rsidRPr="00FE1980" w:rsidRDefault="00FE1980" w:rsidP="00FE1980">
      <w:pPr>
        <w:spacing w:after="0" w:line="256" w:lineRule="auto"/>
        <w:jc w:val="both"/>
        <w:rPr>
          <w:rFonts w:ascii="Gill Sans MT" w:eastAsia="Calibri" w:hAnsi="Gill Sans MT" w:cs="Arial"/>
          <w:sz w:val="24"/>
          <w:szCs w:val="24"/>
        </w:rPr>
      </w:pPr>
      <w:r w:rsidRPr="00FE1980">
        <w:rPr>
          <w:rFonts w:ascii="Gill Sans MT" w:eastAsia="Calibri" w:hAnsi="Gill Sans MT" w:cs="Arial"/>
          <w:sz w:val="24"/>
          <w:szCs w:val="24"/>
        </w:rPr>
        <w:t xml:space="preserve">Number of Institutions in Marka 2 </w:t>
      </w:r>
      <w:r w:rsidRPr="00FE1980">
        <w:rPr>
          <w:rFonts w:ascii="Gill Sans MT" w:eastAsia="Calibri" w:hAnsi="Gill Sans MT" w:cs="Arial"/>
          <w:sz w:val="24"/>
          <w:szCs w:val="24"/>
        </w:rPr>
        <w:tab/>
      </w:r>
    </w:p>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Types of Organizations</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 xml:space="preserve">Governmental </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CBO</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Non-Profit</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13</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lastRenderedPageBreak/>
              <w:t>Private</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Religious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Closest type of transportation</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Walking</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0</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Taxi</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Bus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Taxi &amp; Bus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Walking &amp; Bus &amp; Taxi</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Other</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Fees for services</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 xml:space="preserve">Yes </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 xml:space="preserve">No </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16</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Some programs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Youth Development</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Art &amp; Music Activities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Cultural Activities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17</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Theatre</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11</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Summer Camps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 xml:space="preserve">Edu.Support- Tutoring </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12</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Edu.Support-  Financial Aid</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Edu.Support-  Scholarship</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Religious Services &amp; Education</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11</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Life Skills Training</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16</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Computer</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14</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On Job Training</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13</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Vocational</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14</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Internship</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13</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Employment Skills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Business Development</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Debates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Volunteering Opportunities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13</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lastRenderedPageBreak/>
              <w:t>Football Training</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11</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Football Teams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11</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Swimming Training</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Competitions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Athletes Support</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Leadership- Boy Guides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Leadership- Girl Guides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Youth Mentorship</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13</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Spaces for Youth Development</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Community/Youth Centers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16</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Club</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Football Field</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15</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Playground</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Parks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11</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Pool</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Sports Facilities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 xml:space="preserve">Library </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Movie Theater</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 xml:space="preserve">Museum/Cultural Centers </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Amusement Park</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Restaurants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Coffee Shops/Café's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Municipal Spaces/Halls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Meeting Space</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Educational Environment</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After School Programs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15</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Education- Secondary/Middle School</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Alternative High Schools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Colleges/Universities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Computer Training</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Learning Difficulties in Early Childhood</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lastRenderedPageBreak/>
              <w:t>Learning Difficulties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Person with Disability</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Tutoring</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12</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Student Exchange</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Other</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0</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Health</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Family Planning</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Health Awareness Campaigns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14</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Dental Clinic</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Family Health Clinic</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Specialized Health Clinic</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Public Hospital</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0</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Mental Health Services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0</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Pediatric Care</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Pre Natal Care</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3</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Health Insurance</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7</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Drugs Rehabilitation Centers</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w:t>
            </w:r>
          </w:p>
        </w:tc>
      </w:tr>
      <w:tr w:rsidR="00FE1980" w:rsidRPr="00FE1980" w:rsidTr="00FE1980">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Other</w:t>
            </w:r>
          </w:p>
        </w:tc>
        <w:tc>
          <w:tcPr>
            <w:tcW w:w="5215"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0"/>
        <w:gridCol w:w="5220"/>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Social Environment</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Women support</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20</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Anti-Corruption Association</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Family Support Services</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16</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Family Concern's Centers</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15</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Charity</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15</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Other</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0</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0"/>
        <w:gridCol w:w="5220"/>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Inclusion</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Sr. Citizens Services</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Orphan Shelters</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10</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Refugee Services</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11</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Persons with Disability Services</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Learning Support Person w/Disability</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602"/>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lastRenderedPageBreak/>
              <w:t xml:space="preserve"> Learning Support Learning Difficulties Services</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Other</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0"/>
        <w:gridCol w:w="5220"/>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Community Services</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Water Safety</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13</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Pollution Control</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12</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Street Maintenance</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Sewage Control</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Farming</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8</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Sustainable Agriculture</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Renewable energy</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Internet Access</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12</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Public Officials and Offices</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5</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Community Development</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18</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Services Related to Tourism</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2</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Other</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0</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0"/>
        <w:gridCol w:w="5220"/>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Other Programs Services</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Daily Nurseries</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9</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Day Care Kindergarten</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12</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Day Care School Age</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Parenting Assistance</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Sponsor Special Events/Activities</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6</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Event Organizing</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11</w:t>
            </w:r>
          </w:p>
        </w:tc>
      </w:tr>
      <w:tr w:rsidR="00FE1980" w:rsidRPr="00FE1980" w:rsidTr="00FE1980">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 xml:space="preserve"> Other</w:t>
            </w:r>
          </w:p>
        </w:tc>
        <w:tc>
          <w:tcPr>
            <w:tcW w:w="5220"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0</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298"/>
        <w:gridCol w:w="5052"/>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Services for Education Incompleters</w:t>
            </w:r>
          </w:p>
        </w:tc>
      </w:tr>
      <w:tr w:rsidR="00FE1980" w:rsidRPr="00FE1980" w:rsidTr="00FE1980">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Reading, writing and math skills</w:t>
            </w:r>
          </w:p>
        </w:tc>
        <w:tc>
          <w:tcPr>
            <w:tcW w:w="505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14</w:t>
            </w:r>
          </w:p>
        </w:tc>
      </w:tr>
      <w:tr w:rsidR="00FE1980" w:rsidRPr="00FE1980" w:rsidTr="00FE1980">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Developing practical and vocational skills</w:t>
            </w:r>
          </w:p>
        </w:tc>
        <w:tc>
          <w:tcPr>
            <w:tcW w:w="505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15</w:t>
            </w:r>
          </w:p>
        </w:tc>
      </w:tr>
      <w:tr w:rsidR="00FE1980" w:rsidRPr="00FE1980" w:rsidTr="00FE1980">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Providing job opportunities</w:t>
            </w:r>
          </w:p>
        </w:tc>
        <w:tc>
          <w:tcPr>
            <w:tcW w:w="505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15</w:t>
            </w:r>
          </w:p>
        </w:tc>
      </w:tr>
      <w:tr w:rsidR="00FE1980" w:rsidRPr="00FE1980" w:rsidTr="00FE1980">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Youth Counseling</w:t>
            </w:r>
          </w:p>
        </w:tc>
        <w:tc>
          <w:tcPr>
            <w:tcW w:w="505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16</w:t>
            </w:r>
          </w:p>
        </w:tc>
      </w:tr>
      <w:tr w:rsidR="00FE1980" w:rsidRPr="00FE1980" w:rsidTr="00FE1980">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Life Skills</w:t>
            </w:r>
          </w:p>
        </w:tc>
        <w:tc>
          <w:tcPr>
            <w:tcW w:w="505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17</w:t>
            </w:r>
          </w:p>
        </w:tc>
      </w:tr>
      <w:tr w:rsidR="00FE1980" w:rsidRPr="00FE1980" w:rsidTr="00FE1980">
        <w:trPr>
          <w:trHeight w:val="720"/>
        </w:trPr>
        <w:tc>
          <w:tcPr>
            <w:tcW w:w="4298" w:type="dxa"/>
            <w:tcBorders>
              <w:top w:val="single" w:sz="4" w:space="0" w:color="auto"/>
              <w:left w:val="single" w:sz="4" w:space="0" w:color="auto"/>
              <w:bottom w:val="single" w:sz="4" w:space="0" w:color="auto"/>
              <w:right w:val="single" w:sz="4" w:space="0" w:color="auto"/>
            </w:tcBorders>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t>We don't offer any services for youths who didn't complete their education</w:t>
            </w:r>
          </w:p>
        </w:tc>
        <w:tc>
          <w:tcPr>
            <w:tcW w:w="505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4</w:t>
            </w:r>
          </w:p>
        </w:tc>
      </w:tr>
      <w:tr w:rsidR="00FE1980" w:rsidRPr="00FE1980" w:rsidTr="00FE1980">
        <w:trPr>
          <w:trHeight w:val="360"/>
        </w:trPr>
        <w:tc>
          <w:tcPr>
            <w:tcW w:w="4298"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center"/>
              <w:rPr>
                <w:rFonts w:ascii="Gill Sans MT" w:hAnsi="Gill Sans MT" w:cs="Calibri"/>
                <w:color w:val="000000"/>
                <w:sz w:val="24"/>
                <w:szCs w:val="24"/>
              </w:rPr>
            </w:pPr>
            <w:r w:rsidRPr="00FE1980">
              <w:rPr>
                <w:rFonts w:ascii="Gill Sans MT" w:hAnsi="Gill Sans MT" w:cs="Calibri"/>
                <w:color w:val="000000"/>
                <w:sz w:val="24"/>
                <w:szCs w:val="24"/>
              </w:rPr>
              <w:lastRenderedPageBreak/>
              <w:t>Other</w:t>
            </w:r>
          </w:p>
        </w:tc>
        <w:tc>
          <w:tcPr>
            <w:tcW w:w="5052" w:type="dxa"/>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r w:rsidRPr="00FE1980">
              <w:t>1</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9625" w:type="dxa"/>
        <w:tblInd w:w="0" w:type="dxa"/>
        <w:tblLook w:val="04A0" w:firstRow="1" w:lastRow="0" w:firstColumn="1" w:lastColumn="0" w:noHBand="0" w:noVBand="1"/>
      </w:tblPr>
      <w:tblGrid>
        <w:gridCol w:w="3292"/>
        <w:gridCol w:w="3093"/>
        <w:gridCol w:w="3240"/>
      </w:tblGrid>
      <w:tr w:rsidR="00FE1980" w:rsidRPr="00FE1980" w:rsidTr="00FE1980">
        <w:trPr>
          <w:trHeight w:val="705"/>
        </w:trPr>
        <w:tc>
          <w:tcPr>
            <w:tcW w:w="9625" w:type="dxa"/>
            <w:gridSpan w:val="3"/>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Needs of youth that did not complete their education</w:t>
            </w:r>
          </w:p>
        </w:tc>
      </w:tr>
      <w:tr w:rsidR="00FE1980" w:rsidRPr="00FE1980" w:rsidTr="00FE1980">
        <w:trPr>
          <w:trHeight w:val="420"/>
        </w:trPr>
        <w:tc>
          <w:tcPr>
            <w:tcW w:w="3292" w:type="dxa"/>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Need 1</w:t>
            </w:r>
          </w:p>
        </w:tc>
        <w:tc>
          <w:tcPr>
            <w:tcW w:w="3093" w:type="dxa"/>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Need 2</w:t>
            </w:r>
          </w:p>
        </w:tc>
        <w:tc>
          <w:tcPr>
            <w:tcW w:w="3240" w:type="dxa"/>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Need 3</w:t>
            </w: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Self-development</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Nationalism</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Volunteer work</w:t>
            </w: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Life skills</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Vocational training</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Join military</w:t>
            </w: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Sports</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Employment support</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Vocational training</w:t>
            </w:r>
          </w:p>
        </w:tc>
      </w:tr>
      <w:tr w:rsidR="00FE1980" w:rsidRPr="00FE1980" w:rsidTr="00FE1980">
        <w:trPr>
          <w:trHeight w:val="324"/>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Vocational training</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Life skills</w:t>
            </w:r>
          </w:p>
        </w:tc>
        <w:tc>
          <w:tcPr>
            <w:tcW w:w="3240" w:type="dxa"/>
            <w:tcBorders>
              <w:top w:val="single" w:sz="4" w:space="0" w:color="auto"/>
              <w:left w:val="single" w:sz="4" w:space="0" w:color="auto"/>
              <w:bottom w:val="single" w:sz="4" w:space="0" w:color="auto"/>
              <w:right w:val="single" w:sz="4" w:space="0" w:color="auto"/>
            </w:tcBorders>
            <w:noWrap/>
            <w:vAlign w:val="bottom"/>
          </w:tcPr>
          <w:p w:rsidR="00FE1980" w:rsidRPr="00FE1980" w:rsidRDefault="00FE1980" w:rsidP="00FE1980">
            <w:pPr>
              <w:rPr>
                <w:rFonts w:cs="Calibri"/>
                <w:color w:val="000000"/>
              </w:rPr>
            </w:pP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Mentorship &amp; guidance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Financial support</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Educational support</w:t>
            </w: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Financial support</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 xml:space="preserve">Mentorship &amp; guidance </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Trainings</w:t>
            </w: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Entrepreneurship</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Library</w:t>
            </w:r>
          </w:p>
        </w:tc>
        <w:tc>
          <w:tcPr>
            <w:tcW w:w="3240" w:type="dxa"/>
            <w:tcBorders>
              <w:top w:val="single" w:sz="4" w:space="0" w:color="auto"/>
              <w:left w:val="single" w:sz="4" w:space="0" w:color="auto"/>
              <w:bottom w:val="single" w:sz="4" w:space="0" w:color="auto"/>
              <w:right w:val="single" w:sz="4" w:space="0" w:color="auto"/>
            </w:tcBorders>
            <w:noWrap/>
            <w:vAlign w:val="bottom"/>
          </w:tcPr>
          <w:p w:rsidR="00FE1980" w:rsidRPr="00FE1980" w:rsidRDefault="00FE1980" w:rsidP="00FE1980">
            <w:pPr>
              <w:rPr>
                <w:rFonts w:cs="Calibri"/>
                <w:color w:val="000000"/>
              </w:rPr>
            </w:pP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Life skills</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Vocational training</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Enabling programs general trainings</w:t>
            </w: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Vocational training</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Employment support</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Financial support</w:t>
            </w: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Vocational training</w:t>
            </w:r>
          </w:p>
        </w:tc>
        <w:tc>
          <w:tcPr>
            <w:tcW w:w="3093" w:type="dxa"/>
            <w:tcBorders>
              <w:top w:val="single" w:sz="4" w:space="0" w:color="auto"/>
              <w:left w:val="single" w:sz="4" w:space="0" w:color="auto"/>
              <w:bottom w:val="single" w:sz="4" w:space="0" w:color="auto"/>
              <w:right w:val="single" w:sz="4" w:space="0" w:color="auto"/>
            </w:tcBorders>
            <w:noWrap/>
            <w:vAlign w:val="bottom"/>
          </w:tcPr>
          <w:p w:rsidR="00FE1980" w:rsidRPr="00FE1980" w:rsidRDefault="00FE1980" w:rsidP="00FE1980">
            <w:pPr>
              <w:rPr>
                <w:rFonts w:cs="Calibri"/>
                <w:color w:val="000000"/>
              </w:rPr>
            </w:pPr>
          </w:p>
        </w:tc>
        <w:tc>
          <w:tcPr>
            <w:tcW w:w="3240" w:type="dxa"/>
            <w:tcBorders>
              <w:top w:val="single" w:sz="4" w:space="0" w:color="auto"/>
              <w:left w:val="single" w:sz="4" w:space="0" w:color="auto"/>
              <w:bottom w:val="single" w:sz="4" w:space="0" w:color="auto"/>
              <w:right w:val="single" w:sz="4" w:space="0" w:color="auto"/>
            </w:tcBorders>
            <w:noWrap/>
            <w:vAlign w:val="bottom"/>
          </w:tcPr>
          <w:p w:rsidR="00FE1980" w:rsidRPr="00FE1980" w:rsidRDefault="00FE1980" w:rsidP="00FE1980">
            <w:pPr>
              <w:rPr>
                <w:sz w:val="20"/>
                <w:szCs w:val="20"/>
              </w:rPr>
            </w:pP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Transport cost support</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Raise their awareness</w:t>
            </w:r>
          </w:p>
        </w:tc>
        <w:tc>
          <w:tcPr>
            <w:tcW w:w="3240" w:type="dxa"/>
            <w:tcBorders>
              <w:top w:val="single" w:sz="4" w:space="0" w:color="auto"/>
              <w:left w:val="single" w:sz="4" w:space="0" w:color="auto"/>
              <w:bottom w:val="single" w:sz="4" w:space="0" w:color="auto"/>
              <w:right w:val="single" w:sz="4" w:space="0" w:color="auto"/>
            </w:tcBorders>
            <w:noWrap/>
            <w:vAlign w:val="bottom"/>
          </w:tcPr>
          <w:p w:rsidR="00FE1980" w:rsidRPr="00FE1980" w:rsidRDefault="00FE1980" w:rsidP="00FE1980">
            <w:pPr>
              <w:rPr>
                <w:rFonts w:cs="Calibri"/>
                <w:color w:val="000000"/>
              </w:rPr>
            </w:pP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Trainings</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Training of the trainer opportunities</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 xml:space="preserve">computer </w:t>
            </w: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Crafts training</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Sewing courses</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Trainings</w:t>
            </w: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Raise awareness about health issues</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Educational support</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Babysitting courses for females</w:t>
            </w: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Crafts training</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Gender workshop</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Technology training</w:t>
            </w: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Vocational training</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Training</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Employment support</w:t>
            </w:r>
          </w:p>
        </w:tc>
      </w:tr>
      <w:tr w:rsidR="00FE1980" w:rsidRPr="00FE1980" w:rsidTr="00FE1980">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Self-development</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Financial support</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cs="Calibri"/>
                <w:color w:val="000000"/>
              </w:rPr>
            </w:pPr>
            <w:r w:rsidRPr="00FE1980">
              <w:rPr>
                <w:rFonts w:cs="Calibri"/>
                <w:color w:val="000000"/>
              </w:rPr>
              <w:t>mentorship &amp; guidance</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6784"/>
        <w:gridCol w:w="2566"/>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No. of beneficiaries/month</w:t>
            </w:r>
          </w:p>
        </w:tc>
      </w:tr>
      <w:tr w:rsidR="00FE1980" w:rsidRPr="00FE1980" w:rsidTr="00FE1980">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1 to 25</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ascii="Gill Sans MT" w:hAnsi="Gill Sans MT" w:cs="Calibri"/>
                <w:color w:val="000000"/>
              </w:rPr>
            </w:pPr>
            <w:r w:rsidRPr="00FE1980">
              <w:rPr>
                <w:rFonts w:ascii="Gill Sans MT" w:hAnsi="Gill Sans MT" w:cs="Calibri"/>
                <w:color w:val="000000"/>
              </w:rPr>
              <w:t>4</w:t>
            </w:r>
          </w:p>
        </w:tc>
      </w:tr>
      <w:tr w:rsidR="00FE1980" w:rsidRPr="00FE1980" w:rsidTr="00FE1980">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26 to 50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ascii="Gill Sans MT" w:hAnsi="Gill Sans MT" w:cs="Calibri"/>
                <w:color w:val="000000"/>
              </w:rPr>
            </w:pPr>
            <w:r w:rsidRPr="00FE1980">
              <w:rPr>
                <w:rFonts w:ascii="Gill Sans MT" w:hAnsi="Gill Sans MT" w:cs="Calibri"/>
                <w:color w:val="000000"/>
              </w:rPr>
              <w:t>4</w:t>
            </w:r>
          </w:p>
        </w:tc>
      </w:tr>
      <w:tr w:rsidR="00FE1980" w:rsidRPr="00FE1980" w:rsidTr="00FE1980">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51 to 100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ascii="Gill Sans MT" w:hAnsi="Gill Sans MT" w:cs="Calibri"/>
                <w:color w:val="000000"/>
              </w:rPr>
            </w:pPr>
            <w:r w:rsidRPr="00FE1980">
              <w:rPr>
                <w:rFonts w:ascii="Gill Sans MT" w:hAnsi="Gill Sans MT" w:cs="Calibri"/>
                <w:color w:val="000000"/>
              </w:rPr>
              <w:t>4</w:t>
            </w:r>
          </w:p>
        </w:tc>
      </w:tr>
      <w:tr w:rsidR="00FE1980" w:rsidRPr="00FE1980" w:rsidTr="00FE1980">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101 to 200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ascii="Gill Sans MT" w:hAnsi="Gill Sans MT" w:cs="Calibri"/>
                <w:color w:val="000000"/>
              </w:rPr>
            </w:pPr>
            <w:r w:rsidRPr="00FE1980">
              <w:rPr>
                <w:rFonts w:ascii="Gill Sans MT" w:hAnsi="Gill Sans MT" w:cs="Calibri"/>
                <w:color w:val="000000"/>
              </w:rPr>
              <w:t>2</w:t>
            </w:r>
          </w:p>
        </w:tc>
      </w:tr>
      <w:tr w:rsidR="00FE1980" w:rsidRPr="00FE1980" w:rsidTr="00FE1980">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201 to 500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ascii="Gill Sans MT" w:hAnsi="Gill Sans MT" w:cs="Calibri"/>
                <w:color w:val="000000"/>
              </w:rPr>
            </w:pPr>
            <w:r w:rsidRPr="00FE1980">
              <w:rPr>
                <w:rFonts w:ascii="Gill Sans MT" w:hAnsi="Gill Sans MT" w:cs="Calibri"/>
                <w:color w:val="000000"/>
              </w:rPr>
              <w:t>2</w:t>
            </w:r>
          </w:p>
        </w:tc>
      </w:tr>
      <w:tr w:rsidR="00FE1980" w:rsidRPr="00FE1980" w:rsidTr="00FE1980">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501 to 1000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ascii="Gill Sans MT" w:hAnsi="Gill Sans MT" w:cs="Calibri"/>
                <w:color w:val="000000"/>
              </w:rPr>
            </w:pPr>
            <w:r w:rsidRPr="00FE1980">
              <w:rPr>
                <w:rFonts w:ascii="Gill Sans MT" w:hAnsi="Gill Sans MT" w:cs="Calibri"/>
                <w:color w:val="000000"/>
              </w:rPr>
              <w:t>2</w:t>
            </w:r>
          </w:p>
        </w:tc>
      </w:tr>
      <w:tr w:rsidR="00FE1980" w:rsidRPr="00FE1980" w:rsidTr="00FE1980">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1001 &amp; more</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ascii="Gill Sans MT" w:hAnsi="Gill Sans MT" w:cs="Calibri"/>
                <w:color w:val="000000"/>
              </w:rPr>
            </w:pPr>
            <w:r w:rsidRPr="00FE1980">
              <w:rPr>
                <w:rFonts w:ascii="Gill Sans MT" w:hAnsi="Gill Sans MT" w:cs="Calibri"/>
                <w:color w:val="000000"/>
              </w:rPr>
              <w:t>4</w:t>
            </w:r>
          </w:p>
        </w:tc>
      </w:tr>
      <w:tr w:rsidR="00FE1980" w:rsidRPr="00FE1980" w:rsidTr="00FE1980">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Do not provide services to youth</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ascii="Gill Sans MT" w:hAnsi="Gill Sans MT" w:cs="Calibri"/>
                <w:color w:val="000000"/>
              </w:rPr>
            </w:pPr>
            <w:r w:rsidRPr="00FE1980">
              <w:rPr>
                <w:rFonts w:ascii="Gill Sans MT" w:hAnsi="Gill Sans MT" w:cs="Calibri"/>
                <w:color w:val="000000"/>
              </w:rPr>
              <w:t>1</w:t>
            </w:r>
          </w:p>
        </w:tc>
      </w:tr>
    </w:tbl>
    <w:p w:rsidR="00FE1980" w:rsidRPr="00FE1980" w:rsidRDefault="00FE1980" w:rsidP="00FE1980">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6745"/>
        <w:gridCol w:w="2605"/>
      </w:tblGrid>
      <w:tr w:rsidR="00FE1980" w:rsidRPr="00FE1980" w:rsidTr="00FE1980">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E1980" w:rsidRPr="00FE1980" w:rsidRDefault="00FE1980" w:rsidP="00FE1980">
            <w:pPr>
              <w:jc w:val="both"/>
              <w:rPr>
                <w:rFonts w:ascii="Gill Sans MT" w:hAnsi="Gill Sans MT"/>
                <w:b/>
                <w:bCs/>
                <w:sz w:val="24"/>
                <w:szCs w:val="24"/>
              </w:rPr>
            </w:pPr>
            <w:r w:rsidRPr="00FE1980">
              <w:rPr>
                <w:rFonts w:ascii="Gill Sans MT" w:hAnsi="Gill Sans MT"/>
                <w:b/>
                <w:bCs/>
                <w:sz w:val="24"/>
                <w:szCs w:val="24"/>
              </w:rPr>
              <w:t xml:space="preserve">Do you have adequate facilities and resources to meet the demands of all youth </w:t>
            </w:r>
            <w:r w:rsidRPr="00FE1980">
              <w:rPr>
                <w:rFonts w:ascii="Gill Sans MT" w:hAnsi="Gill Sans MT"/>
                <w:b/>
                <w:bCs/>
                <w:sz w:val="24"/>
                <w:szCs w:val="24"/>
              </w:rPr>
              <w:lastRenderedPageBreak/>
              <w:t>who seek services from your organization?</w:t>
            </w:r>
          </w:p>
        </w:tc>
      </w:tr>
      <w:tr w:rsidR="00FE1980" w:rsidRPr="00FE1980" w:rsidTr="00FE1980">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lastRenderedPageBreak/>
              <w:t>Yes</w:t>
            </w:r>
          </w:p>
        </w:tc>
        <w:tc>
          <w:tcPr>
            <w:tcW w:w="260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12</w:t>
            </w:r>
          </w:p>
        </w:tc>
      </w:tr>
      <w:tr w:rsidR="00FE1980" w:rsidRPr="00FE1980" w:rsidTr="00FE1980">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No</w:t>
            </w:r>
          </w:p>
        </w:tc>
        <w:tc>
          <w:tcPr>
            <w:tcW w:w="260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9</w:t>
            </w:r>
          </w:p>
        </w:tc>
      </w:tr>
      <w:tr w:rsidR="00FE1980" w:rsidRPr="00FE1980" w:rsidTr="00FE1980">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rPr>
                <w:rFonts w:ascii="Gill Sans MT" w:hAnsi="Gill Sans MT" w:cs="Calibri"/>
                <w:color w:val="000000"/>
                <w:sz w:val="24"/>
                <w:szCs w:val="24"/>
              </w:rPr>
            </w:pPr>
            <w:r w:rsidRPr="00FE1980">
              <w:rPr>
                <w:rFonts w:ascii="Gill Sans MT" w:hAnsi="Gill Sans MT" w:cs="Calibri"/>
                <w:color w:val="000000"/>
                <w:sz w:val="24"/>
                <w:szCs w:val="24"/>
              </w:rPr>
              <w:t>Does not offer any youth services</w:t>
            </w:r>
          </w:p>
        </w:tc>
        <w:tc>
          <w:tcPr>
            <w:tcW w:w="2605" w:type="dxa"/>
            <w:tcBorders>
              <w:top w:val="single" w:sz="4" w:space="0" w:color="auto"/>
              <w:left w:val="single" w:sz="4" w:space="0" w:color="auto"/>
              <w:bottom w:val="single" w:sz="4" w:space="0" w:color="auto"/>
              <w:right w:val="single" w:sz="4" w:space="0" w:color="auto"/>
            </w:tcBorders>
            <w:noWrap/>
            <w:vAlign w:val="bottom"/>
            <w:hideMark/>
          </w:tcPr>
          <w:p w:rsidR="00FE1980" w:rsidRPr="00FE1980" w:rsidRDefault="00FE1980" w:rsidP="00FE1980">
            <w:pPr>
              <w:jc w:val="right"/>
              <w:rPr>
                <w:rFonts w:cs="Calibri"/>
                <w:color w:val="000000"/>
              </w:rPr>
            </w:pPr>
            <w:r w:rsidRPr="00FE1980">
              <w:rPr>
                <w:rFonts w:cs="Calibri"/>
                <w:color w:val="000000"/>
              </w:rPr>
              <w:t>2</w:t>
            </w:r>
          </w:p>
        </w:tc>
      </w:tr>
    </w:tbl>
    <w:p w:rsidR="00FE1980" w:rsidRPr="00FE1980" w:rsidRDefault="00FE1980" w:rsidP="00FE1980">
      <w:pPr>
        <w:spacing w:after="0" w:line="256" w:lineRule="auto"/>
        <w:jc w:val="both"/>
        <w:rPr>
          <w:rFonts w:ascii="Gill Sans MT" w:eastAsia="Calibri" w:hAnsi="Gill Sans MT" w:cs="Arial"/>
          <w:sz w:val="24"/>
          <w:szCs w:val="24"/>
        </w:rPr>
      </w:pPr>
    </w:p>
    <w:p w:rsidR="00FE1980" w:rsidRPr="00FE1980" w:rsidRDefault="00FE1980" w:rsidP="00FE1980">
      <w:pPr>
        <w:spacing w:after="0" w:line="256" w:lineRule="auto"/>
        <w:jc w:val="both"/>
        <w:rPr>
          <w:rFonts w:ascii="Gill Sans MT" w:eastAsia="Calibri" w:hAnsi="Gill Sans MT" w:cs="Arial"/>
          <w:sz w:val="24"/>
          <w:szCs w:val="24"/>
        </w:rPr>
      </w:pPr>
    </w:p>
    <w:p w:rsidR="00DA1906" w:rsidRPr="00DA1906" w:rsidRDefault="00DA1906" w:rsidP="00DA1906">
      <w:pPr>
        <w:keepNext/>
        <w:tabs>
          <w:tab w:val="left" w:pos="720"/>
        </w:tabs>
        <w:spacing w:before="280" w:line="240" w:lineRule="auto"/>
        <w:jc w:val="right"/>
        <w:outlineLvl w:val="1"/>
        <w:rPr>
          <w:rFonts w:ascii="Gill Sans MT" w:eastAsia="Times New Roman" w:hAnsi="Gill Sans MT" w:cs="Arial"/>
          <w:b/>
          <w:bCs/>
          <w:i/>
          <w:smallCaps/>
          <w:color w:val="BA0C2F"/>
          <w:sz w:val="24"/>
          <w:szCs w:val="24"/>
        </w:rPr>
      </w:pPr>
      <w:bookmarkStart w:id="17" w:name="_Toc38888214"/>
      <w:bookmarkStart w:id="18" w:name="_Toc51688964"/>
      <w:r w:rsidRPr="00DA1906">
        <w:rPr>
          <w:rFonts w:ascii="Gill Sans MT" w:eastAsia="Times New Roman" w:hAnsi="Gill Sans MT" w:cs="Arial" w:hint="cs"/>
          <w:b/>
          <w:bCs/>
          <w:i/>
          <w:smallCaps/>
          <w:color w:val="BA0C2F"/>
          <w:sz w:val="24"/>
          <w:szCs w:val="24"/>
          <w:rtl/>
        </w:rPr>
        <w:t>أسئلة مجموعات النقاش</w:t>
      </w:r>
      <w:bookmarkEnd w:id="17"/>
      <w:bookmarkEnd w:id="18"/>
    </w:p>
    <w:p w:rsidR="00DA1906" w:rsidRPr="00DA1906" w:rsidRDefault="00DA1906" w:rsidP="00DA1906">
      <w:pPr>
        <w:numPr>
          <w:ilvl w:val="0"/>
          <w:numId w:val="49"/>
        </w:numPr>
        <w:bidi/>
        <w:spacing w:after="40" w:line="256" w:lineRule="auto"/>
        <w:rPr>
          <w:rFonts w:ascii="Gill Sans MT" w:eastAsia="Calibri" w:hAnsi="Gill Sans MT" w:cs="Arial"/>
          <w:sz w:val="24"/>
          <w:lang w:val="fr-FR"/>
        </w:rPr>
      </w:pPr>
      <w:r w:rsidRPr="00DA1906">
        <w:rPr>
          <w:rFonts w:ascii="Gill Sans MT" w:eastAsia="Calibri" w:hAnsi="Gill Sans MT" w:cs="Arial"/>
          <w:sz w:val="24"/>
          <w:rtl/>
          <w:lang w:val="fr-FR"/>
        </w:rPr>
        <w:t>هل هذه أولويات لمجتمعك؟</w:t>
      </w:r>
    </w:p>
    <w:p w:rsidR="00DA1906" w:rsidRPr="00DA1906" w:rsidRDefault="00DA1906" w:rsidP="00DA1906">
      <w:pPr>
        <w:numPr>
          <w:ilvl w:val="0"/>
          <w:numId w:val="49"/>
        </w:numPr>
        <w:bidi/>
        <w:spacing w:after="40" w:line="256" w:lineRule="auto"/>
        <w:rPr>
          <w:rFonts w:ascii="Gill Sans MT" w:eastAsia="Calibri" w:hAnsi="Gill Sans MT" w:cs="Arial"/>
          <w:sz w:val="24"/>
          <w:lang w:val="fr-FR"/>
        </w:rPr>
      </w:pPr>
      <w:r w:rsidRPr="00DA1906">
        <w:rPr>
          <w:rFonts w:ascii="Gill Sans MT" w:eastAsia="Calibri" w:hAnsi="Gill Sans MT" w:cs="Arial"/>
          <w:sz w:val="24"/>
          <w:rtl/>
          <w:lang w:val="fr-FR"/>
        </w:rPr>
        <w:t>لماذا يحدث / يوجد هذا؟</w:t>
      </w:r>
    </w:p>
    <w:p w:rsidR="00DA1906" w:rsidRPr="00DA1906" w:rsidRDefault="00DA1906" w:rsidP="00DA1906">
      <w:pPr>
        <w:numPr>
          <w:ilvl w:val="0"/>
          <w:numId w:val="49"/>
        </w:numPr>
        <w:bidi/>
        <w:spacing w:after="40" w:line="256" w:lineRule="auto"/>
        <w:rPr>
          <w:rFonts w:ascii="Gill Sans MT" w:eastAsia="Calibri" w:hAnsi="Gill Sans MT" w:cs="Arial"/>
          <w:sz w:val="24"/>
          <w:lang w:val="fr-FR"/>
        </w:rPr>
      </w:pPr>
      <w:r w:rsidRPr="00DA1906">
        <w:rPr>
          <w:rFonts w:ascii="Gill Sans MT" w:eastAsia="Calibri" w:hAnsi="Gill Sans MT" w:cs="Arial"/>
          <w:sz w:val="24"/>
          <w:rtl/>
          <w:lang w:val="fr-FR"/>
        </w:rPr>
        <w:t>لماذا هذا مهم؟</w:t>
      </w:r>
    </w:p>
    <w:p w:rsidR="00DA1906" w:rsidRPr="00DA1906" w:rsidRDefault="00DA1906" w:rsidP="00DA1906">
      <w:pPr>
        <w:numPr>
          <w:ilvl w:val="0"/>
          <w:numId w:val="49"/>
        </w:numPr>
        <w:bidi/>
        <w:spacing w:after="40" w:line="256" w:lineRule="auto"/>
        <w:rPr>
          <w:rFonts w:ascii="Gill Sans MT" w:eastAsia="Calibri" w:hAnsi="Gill Sans MT" w:cs="Arial"/>
          <w:sz w:val="24"/>
          <w:lang w:val="fr-FR"/>
        </w:rPr>
      </w:pPr>
      <w:r w:rsidRPr="00DA1906">
        <w:rPr>
          <w:rFonts w:ascii="Gill Sans MT" w:eastAsia="Calibri" w:hAnsi="Gill Sans MT" w:cs="Arial"/>
          <w:sz w:val="24"/>
          <w:rtl/>
          <w:lang w:val="fr-FR"/>
        </w:rPr>
        <w:t>ما هي قضايا الأخرى التي تحدث بهذا بسبب؟</w:t>
      </w:r>
    </w:p>
    <w:p w:rsidR="00DA1906" w:rsidRPr="00DA1906" w:rsidRDefault="00DA1906" w:rsidP="00DA1906">
      <w:pPr>
        <w:numPr>
          <w:ilvl w:val="0"/>
          <w:numId w:val="49"/>
        </w:numPr>
        <w:bidi/>
        <w:spacing w:after="40" w:line="256" w:lineRule="auto"/>
        <w:rPr>
          <w:rFonts w:ascii="Gill Sans MT" w:eastAsia="Calibri" w:hAnsi="Gill Sans MT" w:cs="Arial"/>
          <w:sz w:val="24"/>
          <w:lang w:val="fr-FR"/>
        </w:rPr>
      </w:pPr>
      <w:r w:rsidRPr="00DA1906">
        <w:rPr>
          <w:rFonts w:ascii="Gill Sans MT" w:eastAsia="Calibri" w:hAnsi="Gill Sans MT" w:cs="Arial"/>
          <w:sz w:val="24"/>
          <w:rtl/>
          <w:lang w:val="fr-FR"/>
        </w:rPr>
        <w:t>من هو المسؤول عن ذلك؟</w:t>
      </w:r>
    </w:p>
    <w:p w:rsidR="00DA1906" w:rsidRPr="00DA1906" w:rsidRDefault="00DA1906" w:rsidP="00DA1906">
      <w:pPr>
        <w:numPr>
          <w:ilvl w:val="0"/>
          <w:numId w:val="49"/>
        </w:numPr>
        <w:bidi/>
        <w:spacing w:after="40" w:line="256" w:lineRule="auto"/>
        <w:rPr>
          <w:rFonts w:ascii="Gill Sans MT" w:eastAsia="Calibri" w:hAnsi="Gill Sans MT" w:cs="Arial"/>
          <w:sz w:val="24"/>
          <w:lang w:val="fr-FR"/>
        </w:rPr>
      </w:pPr>
      <w:r w:rsidRPr="00DA1906">
        <w:rPr>
          <w:rFonts w:ascii="Gill Sans MT" w:eastAsia="Calibri" w:hAnsi="Gill Sans MT" w:cs="Arial"/>
          <w:sz w:val="24"/>
          <w:rtl/>
          <w:lang w:val="fr-FR"/>
        </w:rPr>
        <w:t>ما الذي تم فعله في الماضي لحل / معالجة هذا؟</w:t>
      </w:r>
    </w:p>
    <w:p w:rsidR="00DA1906" w:rsidRPr="00DA1906" w:rsidRDefault="00DA1906" w:rsidP="00DA1906">
      <w:pPr>
        <w:bidi/>
        <w:spacing w:after="160" w:line="256" w:lineRule="auto"/>
        <w:rPr>
          <w:rFonts w:ascii="Gill Sans MT" w:eastAsia="Calibri" w:hAnsi="Gill Sans MT" w:cs="Arial"/>
        </w:rPr>
      </w:pPr>
      <w:r w:rsidRPr="00DA1906">
        <w:rPr>
          <w:rFonts w:ascii="Gill Sans MT" w:eastAsia="Calibri" w:hAnsi="Gill Sans MT" w:cs="Arial"/>
          <w:rtl/>
        </w:rPr>
        <w:t>اسئلة اضافية</w:t>
      </w:r>
    </w:p>
    <w:p w:rsidR="00DA1906" w:rsidRPr="00DA1906" w:rsidRDefault="00DA1906" w:rsidP="00DA1906">
      <w:pPr>
        <w:numPr>
          <w:ilvl w:val="0"/>
          <w:numId w:val="48"/>
        </w:numPr>
        <w:bidi/>
        <w:spacing w:after="160" w:line="256" w:lineRule="auto"/>
        <w:contextualSpacing/>
        <w:rPr>
          <w:rFonts w:ascii="Gill Sans MT" w:eastAsia="Calibri" w:hAnsi="Gill Sans MT" w:cs="Arial"/>
        </w:rPr>
      </w:pPr>
      <w:r w:rsidRPr="00DA1906">
        <w:rPr>
          <w:rFonts w:ascii="Gill Sans MT" w:eastAsia="Calibri" w:hAnsi="Gill Sans MT" w:cs="Arial"/>
          <w:rtl/>
        </w:rPr>
        <w:t>هل هناك أنشطة</w:t>
      </w:r>
      <w:r w:rsidRPr="00DA1906">
        <w:rPr>
          <w:rFonts w:ascii="Gill Sans MT" w:eastAsia="Calibri" w:hAnsi="Gill Sans MT" w:cs="Arial"/>
        </w:rPr>
        <w:t>/</w:t>
      </w:r>
      <w:r w:rsidRPr="00DA1906">
        <w:rPr>
          <w:rFonts w:ascii="Gill Sans MT" w:eastAsia="Calibri" w:hAnsi="Gill Sans MT" w:cs="Arial"/>
          <w:rtl/>
        </w:rPr>
        <w:t xml:space="preserve"> مبادرات تناولت هذه القضية؟ لماذا لم يعملوا؟</w:t>
      </w:r>
    </w:p>
    <w:p w:rsidR="00DA1906" w:rsidRPr="00DA1906" w:rsidRDefault="00DA1906" w:rsidP="00DA1906">
      <w:pPr>
        <w:numPr>
          <w:ilvl w:val="0"/>
          <w:numId w:val="48"/>
        </w:numPr>
        <w:bidi/>
        <w:spacing w:after="160" w:line="256" w:lineRule="auto"/>
        <w:contextualSpacing/>
        <w:rPr>
          <w:rFonts w:ascii="Gill Sans MT" w:eastAsia="Calibri" w:hAnsi="Gill Sans MT" w:cs="Arial"/>
        </w:rPr>
      </w:pPr>
      <w:r w:rsidRPr="00DA1906">
        <w:rPr>
          <w:rFonts w:ascii="Gill Sans MT" w:eastAsia="Calibri" w:hAnsi="Gill Sans MT" w:cs="Arial"/>
          <w:rtl/>
        </w:rPr>
        <w:t>إذا كانت الإجابة بنعم ، ما هي الأجزاء التي كانت فعالة ، وما هي الأجزاء التي لم تكن فعالة؟</w:t>
      </w:r>
    </w:p>
    <w:p w:rsidR="00DA1906" w:rsidRPr="00DA1906" w:rsidRDefault="00DA1906" w:rsidP="00DA1906">
      <w:pPr>
        <w:numPr>
          <w:ilvl w:val="0"/>
          <w:numId w:val="48"/>
        </w:numPr>
        <w:bidi/>
        <w:spacing w:after="160" w:line="256" w:lineRule="auto"/>
        <w:contextualSpacing/>
        <w:rPr>
          <w:rFonts w:ascii="Gill Sans MT" w:eastAsia="Calibri" w:hAnsi="Gill Sans MT" w:cs="Arial"/>
        </w:rPr>
      </w:pPr>
      <w:r w:rsidRPr="00DA1906">
        <w:rPr>
          <w:rFonts w:ascii="Gill Sans MT" w:eastAsia="Calibri" w:hAnsi="Gill Sans MT" w:cs="Arial"/>
          <w:rtl/>
        </w:rPr>
        <w:t>هل هناك أسباب لعدم وجود هذه الخدمة / المورد؟</w:t>
      </w:r>
    </w:p>
    <w:p w:rsidR="00DA1906" w:rsidRPr="00DA1906" w:rsidRDefault="00DA1906" w:rsidP="00DA1906">
      <w:pPr>
        <w:numPr>
          <w:ilvl w:val="0"/>
          <w:numId w:val="48"/>
        </w:numPr>
        <w:bidi/>
        <w:spacing w:after="160" w:line="256" w:lineRule="auto"/>
        <w:contextualSpacing/>
        <w:rPr>
          <w:rFonts w:ascii="Gill Sans MT" w:eastAsia="Calibri" w:hAnsi="Gill Sans MT" w:cs="Arial"/>
        </w:rPr>
      </w:pPr>
      <w:r w:rsidRPr="00DA1906">
        <w:rPr>
          <w:rFonts w:ascii="Gill Sans MT" w:eastAsia="Calibri" w:hAnsi="Gill Sans MT" w:cs="Arial"/>
          <w:rtl/>
        </w:rPr>
        <w:t>ما هي الحواجز الأكثر تحديدًا؟</w:t>
      </w:r>
    </w:p>
    <w:p w:rsidR="00DA1906" w:rsidRPr="00DA1906" w:rsidRDefault="00DA1906" w:rsidP="00DA1906">
      <w:pPr>
        <w:numPr>
          <w:ilvl w:val="0"/>
          <w:numId w:val="48"/>
        </w:numPr>
        <w:bidi/>
        <w:spacing w:after="160" w:line="256" w:lineRule="auto"/>
        <w:contextualSpacing/>
        <w:rPr>
          <w:rFonts w:ascii="Gill Sans MT" w:eastAsia="Calibri" w:hAnsi="Gill Sans MT" w:cs="Arial"/>
        </w:rPr>
      </w:pPr>
      <w:r w:rsidRPr="00DA1906">
        <w:rPr>
          <w:rFonts w:ascii="Gill Sans MT" w:eastAsia="Calibri" w:hAnsi="Gill Sans MT" w:cs="Arial"/>
          <w:rtl/>
        </w:rPr>
        <w:t>هل هناك اي افكار اخرى؟</w:t>
      </w:r>
    </w:p>
    <w:p w:rsidR="0000148B" w:rsidRPr="00DA1906" w:rsidRDefault="0000148B" w:rsidP="003C3F37">
      <w:pPr>
        <w:bidi/>
        <w:spacing w:after="160" w:line="259" w:lineRule="auto"/>
        <w:jc w:val="both"/>
        <w:rPr>
          <w:rFonts w:asciiTheme="majorBidi" w:eastAsia="Calibri" w:hAnsiTheme="majorBidi" w:cstheme="majorBidi"/>
        </w:rPr>
      </w:pPr>
    </w:p>
    <w:p w:rsidR="0000148B" w:rsidRPr="00FE1980" w:rsidRDefault="0000148B" w:rsidP="003C3F37">
      <w:pPr>
        <w:bidi/>
        <w:jc w:val="both"/>
        <w:rPr>
          <w:rFonts w:asciiTheme="majorBidi" w:hAnsiTheme="majorBidi" w:cstheme="majorBidi"/>
          <w:lang w:bidi="ar-JO"/>
        </w:rPr>
      </w:pPr>
    </w:p>
    <w:sectPr w:rsidR="0000148B" w:rsidRPr="00FE1980" w:rsidSect="00C550C8">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36" w:rsidRDefault="00C24136" w:rsidP="005D3596">
      <w:pPr>
        <w:spacing w:after="0" w:line="240" w:lineRule="auto"/>
      </w:pPr>
      <w:r>
        <w:separator/>
      </w:r>
    </w:p>
  </w:endnote>
  <w:endnote w:type="continuationSeparator" w:id="0">
    <w:p w:rsidR="00C24136" w:rsidRDefault="00C24136" w:rsidP="005D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51976"/>
      <w:docPartObj>
        <w:docPartGallery w:val="Page Numbers (Bottom of Page)"/>
        <w:docPartUnique/>
      </w:docPartObj>
    </w:sdtPr>
    <w:sdtEndPr>
      <w:rPr>
        <w:noProof/>
      </w:rPr>
    </w:sdtEndPr>
    <w:sdtContent>
      <w:p w:rsidR="00FE1980" w:rsidRDefault="00FE1980">
        <w:pPr>
          <w:pStyle w:val="Footer"/>
          <w:jc w:val="center"/>
        </w:pPr>
        <w:r>
          <w:fldChar w:fldCharType="begin"/>
        </w:r>
        <w:r>
          <w:instrText xml:space="preserve"> PAGE   \* MERGEFORMAT </w:instrText>
        </w:r>
        <w:r>
          <w:fldChar w:fldCharType="separate"/>
        </w:r>
        <w:r w:rsidR="00EB7839">
          <w:rPr>
            <w:noProof/>
          </w:rPr>
          <w:t>6</w:t>
        </w:r>
        <w:r>
          <w:rPr>
            <w:noProof/>
          </w:rPr>
          <w:fldChar w:fldCharType="end"/>
        </w:r>
      </w:p>
    </w:sdtContent>
  </w:sdt>
  <w:p w:rsidR="00FE1980" w:rsidRDefault="00FE1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36" w:rsidRDefault="00C24136" w:rsidP="005D3596">
      <w:pPr>
        <w:spacing w:after="0" w:line="240" w:lineRule="auto"/>
      </w:pPr>
      <w:r>
        <w:separator/>
      </w:r>
    </w:p>
  </w:footnote>
  <w:footnote w:type="continuationSeparator" w:id="0">
    <w:p w:rsidR="00C24136" w:rsidRDefault="00C24136" w:rsidP="005D3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80" w:rsidRDefault="00C550C8">
    <w:pPr>
      <w:pStyle w:val="Header"/>
    </w:pPr>
    <w:r>
      <w:rPr>
        <w:noProof/>
      </w:rPr>
      <mc:AlternateContent>
        <mc:Choice Requires="wps">
          <w:drawing>
            <wp:anchor distT="45720" distB="45720" distL="114300" distR="114300" simplePos="0" relativeHeight="251654144" behindDoc="0" locked="0" layoutInCell="1" allowOverlap="1" wp14:anchorId="6E0B8ACE" wp14:editId="4BD8FCFE">
              <wp:simplePos x="0" y="0"/>
              <wp:positionH relativeFrom="column">
                <wp:posOffset>2476500</wp:posOffset>
              </wp:positionH>
              <wp:positionV relativeFrom="paragraph">
                <wp:posOffset>-228600</wp:posOffset>
              </wp:positionV>
              <wp:extent cx="3467100" cy="6019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01980"/>
                      </a:xfrm>
                      <a:prstGeom prst="rect">
                        <a:avLst/>
                      </a:prstGeom>
                      <a:solidFill>
                        <a:srgbClr val="FFFFFF"/>
                      </a:solidFill>
                      <a:ln w="9525">
                        <a:noFill/>
                        <a:miter lim="800000"/>
                        <a:headEnd/>
                        <a:tailEnd/>
                      </a:ln>
                    </wps:spPr>
                    <wps:txbx>
                      <w:txbxContent>
                        <w:p w:rsidR="00C550C8" w:rsidRDefault="00C550C8" w:rsidP="00C550C8">
                          <w:pPr>
                            <w:bidi/>
                            <w:spacing w:after="0"/>
                          </w:pPr>
                          <w:r>
                            <w:rPr>
                              <w:rFonts w:cs="Arial"/>
                              <w:rtl/>
                            </w:rPr>
                            <w:t>مشروع شبابنا قوة</w:t>
                          </w:r>
                          <w:r>
                            <w:rPr>
                              <w:rFonts w:cs="Arial" w:hint="cs"/>
                            </w:rPr>
                            <w:t xml:space="preserve"> </w:t>
                          </w:r>
                          <w:r>
                            <w:rPr>
                              <w:rFonts w:cs="Arial"/>
                            </w:rPr>
                            <w:t xml:space="preserve">USAID </w:t>
                          </w:r>
                        </w:p>
                        <w:p w:rsidR="00C550C8" w:rsidRDefault="00C550C8" w:rsidP="00C550C8">
                          <w:pPr>
                            <w:bidi/>
                            <w:spacing w:after="0" w:line="240" w:lineRule="auto"/>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Pr>
                              <w:rFonts w:cs="Arial" w:hint="cs"/>
                              <w:rtl/>
                            </w:rPr>
                            <w:t>ماركا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B8ACE" id="_x0000_t202" coordsize="21600,21600" o:spt="202" path="m,l,21600r21600,l21600,xe">
              <v:stroke joinstyle="miter"/>
              <v:path gradientshapeok="t" o:connecttype="rect"/>
            </v:shapetype>
            <v:shape id="Text Box 2" o:spid="_x0000_s1028" type="#_x0000_t202" style="position:absolute;margin-left:195pt;margin-top:-18pt;width:273pt;height:47.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7cIQIAAB0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" stroked="f">
              <v:textbox>
                <w:txbxContent>
                  <w:p w:rsidR="00C550C8" w:rsidRDefault="00C550C8" w:rsidP="00C550C8">
                    <w:pPr>
                      <w:bidi/>
                      <w:spacing w:after="0"/>
                    </w:pPr>
                    <w:r>
                      <w:rPr>
                        <w:rFonts w:cs="Arial"/>
                        <w:rtl/>
                      </w:rPr>
                      <w:t>مشروع شبابنا قوة</w:t>
                    </w:r>
                    <w:r>
                      <w:rPr>
                        <w:rFonts w:cs="Arial" w:hint="cs"/>
                      </w:rPr>
                      <w:t xml:space="preserve"> </w:t>
                    </w:r>
                    <w:r>
                      <w:rPr>
                        <w:rFonts w:cs="Arial"/>
                      </w:rPr>
                      <w:t xml:space="preserve">USAID </w:t>
                    </w:r>
                  </w:p>
                  <w:p w:rsidR="00C550C8" w:rsidRDefault="00C550C8" w:rsidP="00C550C8">
                    <w:pPr>
                      <w:bidi/>
                      <w:spacing w:after="0" w:line="240" w:lineRule="auto"/>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Pr>
                        <w:rFonts w:cs="Arial" w:hint="cs"/>
                        <w:rtl/>
                      </w:rPr>
                      <w:t>ماركا 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92C"/>
    <w:multiLevelType w:val="hybridMultilevel"/>
    <w:tmpl w:val="12C20B8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CF6A9C"/>
    <w:multiLevelType w:val="hybridMultilevel"/>
    <w:tmpl w:val="0612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587B82"/>
    <w:multiLevelType w:val="hybridMultilevel"/>
    <w:tmpl w:val="F3FE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24F3B"/>
    <w:multiLevelType w:val="hybridMultilevel"/>
    <w:tmpl w:val="C6FE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2BE1"/>
    <w:multiLevelType w:val="hybridMultilevel"/>
    <w:tmpl w:val="AD6A4E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5BF6B1D"/>
    <w:multiLevelType w:val="hybridMultilevel"/>
    <w:tmpl w:val="F18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2261F"/>
    <w:multiLevelType w:val="hybridMultilevel"/>
    <w:tmpl w:val="35E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774E0"/>
    <w:multiLevelType w:val="hybridMultilevel"/>
    <w:tmpl w:val="AAE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475CD"/>
    <w:multiLevelType w:val="hybridMultilevel"/>
    <w:tmpl w:val="0824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853FC7"/>
    <w:multiLevelType w:val="hybridMultilevel"/>
    <w:tmpl w:val="E5DA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25CF8"/>
    <w:multiLevelType w:val="hybridMultilevel"/>
    <w:tmpl w:val="022839F8"/>
    <w:lvl w:ilvl="0" w:tplc="2E88922A">
      <w:start w:val="1"/>
      <w:numFmt w:val="decimal"/>
      <w:pStyle w:val="Normalbulletnumbered"/>
      <w:lvlText w:val="%1."/>
      <w:lvlJc w:val="left"/>
      <w:pPr>
        <w:ind w:left="1440" w:hanging="360"/>
      </w:pPr>
      <w:rPr>
        <w:caps w:val="0"/>
        <w:strike w:val="0"/>
        <w:dstrike w:val="0"/>
        <w:vanish w:val="0"/>
        <w:webHidden w:val="0"/>
        <w:color w:val="auto"/>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B9E01FE"/>
    <w:multiLevelType w:val="hybridMultilevel"/>
    <w:tmpl w:val="3DB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74787"/>
    <w:multiLevelType w:val="hybridMultilevel"/>
    <w:tmpl w:val="92C4ECC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E93959"/>
    <w:multiLevelType w:val="hybridMultilevel"/>
    <w:tmpl w:val="801A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538B6"/>
    <w:multiLevelType w:val="hybridMultilevel"/>
    <w:tmpl w:val="99F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A697B"/>
    <w:multiLevelType w:val="hybridMultilevel"/>
    <w:tmpl w:val="DCC4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F0C2F"/>
    <w:multiLevelType w:val="hybridMultilevel"/>
    <w:tmpl w:val="3E64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04AB5"/>
    <w:multiLevelType w:val="hybridMultilevel"/>
    <w:tmpl w:val="8E5C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1604F"/>
    <w:multiLevelType w:val="hybridMultilevel"/>
    <w:tmpl w:val="29A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D79C2"/>
    <w:multiLevelType w:val="hybridMultilevel"/>
    <w:tmpl w:val="C7C8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D4D70"/>
    <w:multiLevelType w:val="hybridMultilevel"/>
    <w:tmpl w:val="2BCEFB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2EA12A7"/>
    <w:multiLevelType w:val="hybridMultilevel"/>
    <w:tmpl w:val="AD20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A0D43"/>
    <w:multiLevelType w:val="hybridMultilevel"/>
    <w:tmpl w:val="E3B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23E6B"/>
    <w:multiLevelType w:val="hybridMultilevel"/>
    <w:tmpl w:val="006E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9219D"/>
    <w:multiLevelType w:val="hybridMultilevel"/>
    <w:tmpl w:val="9E1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197E"/>
    <w:multiLevelType w:val="hybridMultilevel"/>
    <w:tmpl w:val="93107236"/>
    <w:lvl w:ilvl="0" w:tplc="07FC92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8811BE"/>
    <w:multiLevelType w:val="hybridMultilevel"/>
    <w:tmpl w:val="A98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05C11"/>
    <w:multiLevelType w:val="hybridMultilevel"/>
    <w:tmpl w:val="74B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D37D7"/>
    <w:multiLevelType w:val="hybridMultilevel"/>
    <w:tmpl w:val="B4CA16B8"/>
    <w:lvl w:ilvl="0" w:tplc="FF7CE55C">
      <w:start w:val="1"/>
      <w:numFmt w:val="decimal"/>
      <w:lvlText w:val="%1."/>
      <w:lvlJc w:val="left"/>
      <w:pPr>
        <w:ind w:left="450" w:hanging="360"/>
      </w:pPr>
      <w:rPr>
        <w:b/>
        <w:bCs/>
        <w:color w:val="215868" w:themeColor="accent5" w:themeShade="80"/>
        <w:sz w:val="36"/>
        <w:szCs w:val="3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13D27C4"/>
    <w:multiLevelType w:val="hybridMultilevel"/>
    <w:tmpl w:val="94CE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73443"/>
    <w:multiLevelType w:val="hybridMultilevel"/>
    <w:tmpl w:val="1D6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B1CC8"/>
    <w:multiLevelType w:val="hybridMultilevel"/>
    <w:tmpl w:val="C7A2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4863F6"/>
    <w:multiLevelType w:val="hybridMultilevel"/>
    <w:tmpl w:val="6380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F04A1"/>
    <w:multiLevelType w:val="hybridMultilevel"/>
    <w:tmpl w:val="6D4C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F3C7B"/>
    <w:multiLevelType w:val="hybridMultilevel"/>
    <w:tmpl w:val="F2EC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43119"/>
    <w:multiLevelType w:val="hybridMultilevel"/>
    <w:tmpl w:val="6F6E5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A35EB0"/>
    <w:multiLevelType w:val="hybridMultilevel"/>
    <w:tmpl w:val="873E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16B25"/>
    <w:multiLevelType w:val="hybridMultilevel"/>
    <w:tmpl w:val="4B62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7111C"/>
    <w:multiLevelType w:val="hybridMultilevel"/>
    <w:tmpl w:val="30FA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86C26"/>
    <w:multiLevelType w:val="hybridMultilevel"/>
    <w:tmpl w:val="7C8C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36CA"/>
    <w:multiLevelType w:val="hybridMultilevel"/>
    <w:tmpl w:val="3F0C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13E7C"/>
    <w:multiLevelType w:val="hybridMultilevel"/>
    <w:tmpl w:val="C364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9E4762"/>
    <w:multiLevelType w:val="hybridMultilevel"/>
    <w:tmpl w:val="FEE2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C3296"/>
    <w:multiLevelType w:val="hybridMultilevel"/>
    <w:tmpl w:val="D4962E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773626"/>
    <w:multiLevelType w:val="hybridMultilevel"/>
    <w:tmpl w:val="1264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C0C70"/>
    <w:multiLevelType w:val="hybridMultilevel"/>
    <w:tmpl w:val="BA9C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3"/>
  </w:num>
  <w:num w:numId="4">
    <w:abstractNumId w:val="2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9"/>
  </w:num>
  <w:num w:numId="9">
    <w:abstractNumId w:val="34"/>
  </w:num>
  <w:num w:numId="10">
    <w:abstractNumId w:val="16"/>
  </w:num>
  <w:num w:numId="11">
    <w:abstractNumId w:val="26"/>
  </w:num>
  <w:num w:numId="12">
    <w:abstractNumId w:val="6"/>
  </w:num>
  <w:num w:numId="13">
    <w:abstractNumId w:val="0"/>
  </w:num>
  <w:num w:numId="14">
    <w:abstractNumId w:val="17"/>
  </w:num>
  <w:num w:numId="15">
    <w:abstractNumId w:val="24"/>
  </w:num>
  <w:num w:numId="16">
    <w:abstractNumId w:val="2"/>
  </w:num>
  <w:num w:numId="17">
    <w:abstractNumId w:val="37"/>
  </w:num>
  <w:num w:numId="18">
    <w:abstractNumId w:val="21"/>
  </w:num>
  <w:num w:numId="19">
    <w:abstractNumId w:val="45"/>
  </w:num>
  <w:num w:numId="20">
    <w:abstractNumId w:val="27"/>
  </w:num>
  <w:num w:numId="21">
    <w:abstractNumId w:val="5"/>
  </w:num>
  <w:num w:numId="22">
    <w:abstractNumId w:val="41"/>
  </w:num>
  <w:num w:numId="23">
    <w:abstractNumId w:val="18"/>
  </w:num>
  <w:num w:numId="24">
    <w:abstractNumId w:val="33"/>
  </w:num>
  <w:num w:numId="25">
    <w:abstractNumId w:val="39"/>
  </w:num>
  <w:num w:numId="26">
    <w:abstractNumId w:val="32"/>
  </w:num>
  <w:num w:numId="27">
    <w:abstractNumId w:val="3"/>
  </w:num>
  <w:num w:numId="28">
    <w:abstractNumId w:val="40"/>
  </w:num>
  <w:num w:numId="29">
    <w:abstractNumId w:val="36"/>
  </w:num>
  <w:num w:numId="30">
    <w:abstractNumId w:val="31"/>
  </w:num>
  <w:num w:numId="31">
    <w:abstractNumId w:val="9"/>
  </w:num>
  <w:num w:numId="32">
    <w:abstractNumId w:val="38"/>
  </w:num>
  <w:num w:numId="33">
    <w:abstractNumId w:val="42"/>
  </w:num>
  <w:num w:numId="34">
    <w:abstractNumId w:val="29"/>
  </w:num>
  <w:num w:numId="35">
    <w:abstractNumId w:val="44"/>
  </w:num>
  <w:num w:numId="36">
    <w:abstractNumId w:val="15"/>
  </w:num>
  <w:num w:numId="37">
    <w:abstractNumId w:val="14"/>
  </w:num>
  <w:num w:numId="38">
    <w:abstractNumId w:val="30"/>
  </w:num>
  <w:num w:numId="39">
    <w:abstractNumId w:val="22"/>
  </w:num>
  <w:num w:numId="40">
    <w:abstractNumId w:val="12"/>
  </w:num>
  <w:num w:numId="41">
    <w:abstractNumId w:val="11"/>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5"/>
  </w:num>
  <w:num w:numId="48">
    <w:abstractNumId w:val="7"/>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04"/>
    <w:rsid w:val="0000148B"/>
    <w:rsid w:val="0004034B"/>
    <w:rsid w:val="00081A9D"/>
    <w:rsid w:val="000B6718"/>
    <w:rsid w:val="000D141F"/>
    <w:rsid w:val="001E5C50"/>
    <w:rsid w:val="002C0280"/>
    <w:rsid w:val="002C1F04"/>
    <w:rsid w:val="00331AA4"/>
    <w:rsid w:val="003958E3"/>
    <w:rsid w:val="003C3F37"/>
    <w:rsid w:val="003D40CB"/>
    <w:rsid w:val="00426262"/>
    <w:rsid w:val="00445631"/>
    <w:rsid w:val="004D4470"/>
    <w:rsid w:val="005A3EB3"/>
    <w:rsid w:val="005D3596"/>
    <w:rsid w:val="005D4AC6"/>
    <w:rsid w:val="00630428"/>
    <w:rsid w:val="007E1360"/>
    <w:rsid w:val="00843BFB"/>
    <w:rsid w:val="008757AA"/>
    <w:rsid w:val="008A3654"/>
    <w:rsid w:val="009C086D"/>
    <w:rsid w:val="009E3233"/>
    <w:rsid w:val="009E7BF5"/>
    <w:rsid w:val="00A519BB"/>
    <w:rsid w:val="00AB5260"/>
    <w:rsid w:val="00B1651D"/>
    <w:rsid w:val="00BA0D81"/>
    <w:rsid w:val="00BA503E"/>
    <w:rsid w:val="00BE3BD4"/>
    <w:rsid w:val="00C24136"/>
    <w:rsid w:val="00C550C8"/>
    <w:rsid w:val="00CA2A65"/>
    <w:rsid w:val="00D13A27"/>
    <w:rsid w:val="00D178E8"/>
    <w:rsid w:val="00D40C7C"/>
    <w:rsid w:val="00DA1906"/>
    <w:rsid w:val="00DA7B3F"/>
    <w:rsid w:val="00DD3B7C"/>
    <w:rsid w:val="00DD4093"/>
    <w:rsid w:val="00E43D70"/>
    <w:rsid w:val="00E53824"/>
    <w:rsid w:val="00EB7839"/>
    <w:rsid w:val="00F63B7D"/>
    <w:rsid w:val="00F9537F"/>
    <w:rsid w:val="00FB6B79"/>
    <w:rsid w:val="00FE1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3299C"/>
  <w15:docId w15:val="{B4E0760E-90C4-4822-B461-989C334A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FE1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1980"/>
    <w:pPr>
      <w:keepNext/>
      <w:keepLines/>
      <w:spacing w:before="20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596"/>
  </w:style>
  <w:style w:type="paragraph" w:styleId="Footer">
    <w:name w:val="footer"/>
    <w:basedOn w:val="Normal"/>
    <w:link w:val="FooterChar"/>
    <w:uiPriority w:val="99"/>
    <w:unhideWhenUsed/>
    <w:rsid w:val="005D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596"/>
  </w:style>
  <w:style w:type="paragraph" w:styleId="ListParagraph">
    <w:name w:val="List Paragraph"/>
    <w:basedOn w:val="Normal"/>
    <w:uiPriority w:val="34"/>
    <w:qFormat/>
    <w:rsid w:val="00F63B7D"/>
    <w:pPr>
      <w:ind w:left="720"/>
      <w:contextualSpacing/>
    </w:pPr>
  </w:style>
  <w:style w:type="paragraph" w:styleId="BalloonText">
    <w:name w:val="Balloon Text"/>
    <w:basedOn w:val="Normal"/>
    <w:link w:val="BalloonTextChar"/>
    <w:uiPriority w:val="99"/>
    <w:semiHidden/>
    <w:unhideWhenUsed/>
    <w:rsid w:val="00331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AA4"/>
    <w:rPr>
      <w:rFonts w:ascii="Tahoma" w:hAnsi="Tahoma" w:cs="Tahoma"/>
      <w:sz w:val="16"/>
      <w:szCs w:val="16"/>
    </w:rPr>
  </w:style>
  <w:style w:type="paragraph" w:customStyle="1" w:styleId="CoverTitle">
    <w:name w:val="Cover Title"/>
    <w:basedOn w:val="Normal"/>
    <w:uiPriority w:val="99"/>
    <w:semiHidden/>
    <w:rsid w:val="00331AA4"/>
    <w:pPr>
      <w:spacing w:after="0" w:line="240" w:lineRule="auto"/>
    </w:pPr>
    <w:rPr>
      <w:rFonts w:ascii="Gill Sans MT" w:eastAsia="Times New Roman" w:hAnsi="Gill Sans MT" w:cs="Times New Roman"/>
      <w:caps/>
      <w:color w:val="FFFFFF"/>
      <w:sz w:val="72"/>
      <w:szCs w:val="72"/>
    </w:rPr>
  </w:style>
  <w:style w:type="table" w:styleId="TableGrid">
    <w:name w:val="Table Grid"/>
    <w:basedOn w:val="TableNormal"/>
    <w:uiPriority w:val="39"/>
    <w:rsid w:val="00331AA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link w:val="Heading1Char"/>
    <w:uiPriority w:val="9"/>
    <w:qFormat/>
    <w:rsid w:val="00FE1980"/>
    <w:pPr>
      <w:keepNext/>
      <w:keepLines/>
      <w:spacing w:before="240" w:after="0" w:line="256"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semiHidden/>
    <w:unhideWhenUsed/>
    <w:qFormat/>
    <w:rsid w:val="00FE1980"/>
    <w:pPr>
      <w:keepNext/>
      <w:keepLines/>
      <w:spacing w:before="40" w:after="0" w:line="256"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FE1980"/>
  </w:style>
  <w:style w:type="character" w:customStyle="1" w:styleId="Heading1Char">
    <w:name w:val="Heading 1 Char"/>
    <w:basedOn w:val="DefaultParagraphFont"/>
    <w:link w:val="Heading11"/>
    <w:uiPriority w:val="9"/>
    <w:rsid w:val="00FE1980"/>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FE1980"/>
    <w:rPr>
      <w:rFonts w:ascii="Calibri Light" w:eastAsia="Times New Roman" w:hAnsi="Calibri Light" w:cs="Times New Roman"/>
      <w:color w:val="2E74B5"/>
      <w:sz w:val="26"/>
      <w:szCs w:val="26"/>
    </w:rPr>
  </w:style>
  <w:style w:type="character" w:customStyle="1" w:styleId="Hyperlink1">
    <w:name w:val="Hyperlink1"/>
    <w:basedOn w:val="DefaultParagraphFont"/>
    <w:uiPriority w:val="99"/>
    <w:semiHidden/>
    <w:unhideWhenUsed/>
    <w:rsid w:val="00FE1980"/>
    <w:rPr>
      <w:color w:val="0563C1"/>
      <w:u w:val="single"/>
    </w:rPr>
  </w:style>
  <w:style w:type="character" w:customStyle="1" w:styleId="FollowedHyperlink1">
    <w:name w:val="FollowedHyperlink1"/>
    <w:basedOn w:val="DefaultParagraphFont"/>
    <w:uiPriority w:val="99"/>
    <w:semiHidden/>
    <w:unhideWhenUsed/>
    <w:rsid w:val="00FE1980"/>
    <w:rPr>
      <w:color w:val="954F72"/>
      <w:u w:val="single"/>
    </w:rPr>
  </w:style>
  <w:style w:type="paragraph" w:styleId="HTMLPreformatted">
    <w:name w:val="HTML Preformatted"/>
    <w:basedOn w:val="Normal"/>
    <w:link w:val="HTMLPreformattedChar"/>
    <w:uiPriority w:val="99"/>
    <w:semiHidden/>
    <w:unhideWhenUsed/>
    <w:rsid w:val="00FE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1980"/>
    <w:rPr>
      <w:rFonts w:ascii="Courier New" w:eastAsia="Times New Roman" w:hAnsi="Courier New" w:cs="Courier New"/>
      <w:sz w:val="20"/>
      <w:szCs w:val="20"/>
    </w:rPr>
  </w:style>
  <w:style w:type="paragraph" w:styleId="NormalWeb">
    <w:name w:val="Normal (Web)"/>
    <w:basedOn w:val="Normal"/>
    <w:uiPriority w:val="99"/>
    <w:semiHidden/>
    <w:unhideWhenUsed/>
    <w:rsid w:val="00FE1980"/>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E1980"/>
    <w:pPr>
      <w:spacing w:after="100" w:line="256" w:lineRule="auto"/>
    </w:pPr>
    <w:rPr>
      <w:rFonts w:ascii="Calibri" w:eastAsia="Calibri" w:hAnsi="Calibri" w:cs="Arial"/>
    </w:rPr>
  </w:style>
  <w:style w:type="paragraph" w:styleId="TOC2">
    <w:name w:val="toc 2"/>
    <w:basedOn w:val="Normal"/>
    <w:next w:val="Normal"/>
    <w:autoRedefine/>
    <w:uiPriority w:val="39"/>
    <w:unhideWhenUsed/>
    <w:rsid w:val="00FE1980"/>
    <w:pPr>
      <w:spacing w:after="100" w:line="256" w:lineRule="auto"/>
      <w:ind w:left="220"/>
    </w:pPr>
    <w:rPr>
      <w:rFonts w:ascii="Calibri" w:eastAsia="Calibri" w:hAnsi="Calibri" w:cs="Arial"/>
    </w:rPr>
  </w:style>
  <w:style w:type="character" w:customStyle="1" w:styleId="Heading1Char1">
    <w:name w:val="Heading 1 Char1"/>
    <w:basedOn w:val="DefaultParagraphFont"/>
    <w:link w:val="Heading1"/>
    <w:uiPriority w:val="9"/>
    <w:rsid w:val="00FE19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1980"/>
    <w:pPr>
      <w:outlineLvl w:val="9"/>
    </w:pPr>
    <w:rPr>
      <w:rFonts w:ascii="Cambria" w:eastAsia="MS Gothic" w:hAnsi="Cambria" w:cs="Times New Roman"/>
      <w:color w:val="365F91"/>
      <w:lang w:eastAsia="ja-JP"/>
    </w:rPr>
  </w:style>
  <w:style w:type="paragraph" w:customStyle="1" w:styleId="CoverSubtitle">
    <w:name w:val="Cover Subtitle"/>
    <w:basedOn w:val="Normal"/>
    <w:uiPriority w:val="99"/>
    <w:semiHidden/>
    <w:rsid w:val="00FE1980"/>
    <w:pPr>
      <w:spacing w:after="160" w:line="240" w:lineRule="auto"/>
    </w:pPr>
    <w:rPr>
      <w:rFonts w:ascii="Gill Sans MT" w:eastAsia="Times New Roman" w:hAnsi="Gill Sans MT" w:cs="Times New Roman"/>
      <w:caps/>
      <w:color w:val="FFFFFF"/>
      <w:sz w:val="40"/>
      <w:szCs w:val="40"/>
    </w:rPr>
  </w:style>
  <w:style w:type="character" w:styleId="PageNumber">
    <w:name w:val="page number"/>
    <w:semiHidden/>
    <w:unhideWhenUsed/>
    <w:rsid w:val="00FE1980"/>
    <w:rPr>
      <w:rFonts w:ascii="Gill Sans" w:hAnsi="Gill Sans" w:cs="Gill Sans" w:hint="default"/>
      <w:sz w:val="20"/>
    </w:rPr>
  </w:style>
  <w:style w:type="table" w:customStyle="1" w:styleId="GridTable2-Accent61">
    <w:name w:val="Grid Table 2 - Accent 61"/>
    <w:basedOn w:val="TableNormal"/>
    <w:uiPriority w:val="47"/>
    <w:rsid w:val="00FE1980"/>
    <w:pPr>
      <w:spacing w:after="0" w:line="240" w:lineRule="auto"/>
    </w:pPr>
    <w:rPr>
      <w:rFonts w:ascii="Calibri" w:eastAsia="Calibri" w:hAnsi="Calibri" w:cs="Arial"/>
    </w:rPr>
    <w:tblPr>
      <w:tblStyleRowBandSize w:val="1"/>
      <w:tblStyleColBandSize w:val="1"/>
      <w:tblInd w:w="0" w:type="nil"/>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eading2Char1">
    <w:name w:val="Heading 2 Char1"/>
    <w:basedOn w:val="DefaultParagraphFont"/>
    <w:uiPriority w:val="9"/>
    <w:semiHidden/>
    <w:rsid w:val="00FE198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E1980"/>
    <w:rPr>
      <w:color w:val="0000FF" w:themeColor="hyperlink"/>
      <w:u w:val="single"/>
    </w:rPr>
  </w:style>
  <w:style w:type="character" w:styleId="FollowedHyperlink">
    <w:name w:val="FollowedHyperlink"/>
    <w:basedOn w:val="DefaultParagraphFont"/>
    <w:uiPriority w:val="99"/>
    <w:semiHidden/>
    <w:unhideWhenUsed/>
    <w:rsid w:val="00FE1980"/>
    <w:rPr>
      <w:color w:val="800080" w:themeColor="followedHyperlink"/>
      <w:u w:val="single"/>
    </w:rPr>
  </w:style>
  <w:style w:type="paragraph" w:customStyle="1" w:styleId="Normalbulletnumbered">
    <w:name w:val="Normal bullet numbered"/>
    <w:basedOn w:val="Normal"/>
    <w:uiPriority w:val="99"/>
    <w:semiHidden/>
    <w:qFormat/>
    <w:rsid w:val="005D4AC6"/>
    <w:pPr>
      <w:numPr>
        <w:numId w:val="49"/>
      </w:numPr>
      <w:spacing w:after="40" w:line="256" w:lineRule="auto"/>
      <w:ind w:left="720"/>
    </w:pPr>
    <w:rPr>
      <w:rFonts w:ascii="Gill Sans MT" w:eastAsia="Calibri" w:hAnsi="Gill Sans MT" w:cs="Arial"/>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JO" sz="1400">
                <a:cs typeface="+mj-cs"/>
              </a:rPr>
              <a:t>المشاركون حسب الجنس والعمر في ماركا2</a:t>
            </a:r>
            <a:endParaRPr lang="en-US" sz="1400">
              <a:cs typeface="+mj-cs"/>
            </a:endParaRPr>
          </a:p>
        </c:rich>
      </c:tx>
      <c:overlay val="0"/>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4</c:v>
                </c:pt>
                <c:pt idx="1">
                  <c:v>24</c:v>
                </c:pt>
                <c:pt idx="2">
                  <c:v>14</c:v>
                </c:pt>
                <c:pt idx="3">
                  <c:v>3</c:v>
                </c:pt>
              </c:numCache>
            </c:numRef>
          </c:val>
          <c:extLst>
            <c:ext xmlns:c16="http://schemas.microsoft.com/office/drawing/2014/chart" uri="{C3380CC4-5D6E-409C-BE32-E72D297353CC}">
              <c16:uniqueId val="{00000000-FC1C-479C-B1C6-015618378BA6}"/>
            </c:ext>
          </c:extLst>
        </c:ser>
        <c:ser>
          <c:idx val="1"/>
          <c:order val="1"/>
          <c:tx>
            <c:strRef>
              <c:f>Sheet1!$C$1</c:f>
              <c:strCache>
                <c:ptCount val="1"/>
                <c:pt idx="0">
                  <c:v>الاناث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4</c:v>
                </c:pt>
                <c:pt idx="1">
                  <c:v>50</c:v>
                </c:pt>
                <c:pt idx="2">
                  <c:v>31</c:v>
                </c:pt>
                <c:pt idx="3">
                  <c:v>9</c:v>
                </c:pt>
              </c:numCache>
            </c:numRef>
          </c:val>
          <c:extLst>
            <c:ext xmlns:c16="http://schemas.microsoft.com/office/drawing/2014/chart" uri="{C3380CC4-5D6E-409C-BE32-E72D297353CC}">
              <c16:uniqueId val="{00000001-FC1C-479C-B1C6-015618378BA6}"/>
            </c:ext>
          </c:extLst>
        </c:ser>
        <c:dLbls>
          <c:showLegendKey val="0"/>
          <c:showVal val="0"/>
          <c:showCatName val="0"/>
          <c:showSerName val="0"/>
          <c:showPercent val="0"/>
          <c:showBubbleSize val="0"/>
        </c:dLbls>
        <c:gapWidth val="219"/>
        <c:overlap val="-27"/>
        <c:axId val="284164096"/>
        <c:axId val="284165632"/>
      </c:barChart>
      <c:catAx>
        <c:axId val="28416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84165632"/>
        <c:crosses val="autoZero"/>
        <c:auto val="1"/>
        <c:lblAlgn val="ctr"/>
        <c:lblOffset val="100"/>
        <c:noMultiLvlLbl val="0"/>
      </c:catAx>
      <c:valAx>
        <c:axId val="2841656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84164096"/>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400">
                <a:cs typeface="+mj-cs"/>
              </a:rPr>
              <a:t>انواع المؤسسات في ماركا 2 </a:t>
            </a:r>
          </a:p>
        </c:rich>
      </c:tx>
      <c:overlay val="0"/>
    </c:title>
    <c:autoTitleDeleted val="0"/>
    <c:plotArea>
      <c:layout/>
      <c:pieChart>
        <c:varyColors val="1"/>
        <c:ser>
          <c:idx val="0"/>
          <c:order val="0"/>
          <c:tx>
            <c:strRef>
              <c:f>Sheet1!$B$1</c:f>
              <c:strCache>
                <c:ptCount val="1"/>
                <c:pt idx="0">
                  <c:v>انواع المؤسسات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B5F-4830-A0A8-14659CBDC14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B5F-4830-A0A8-14659CBDC14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B5F-4830-A0A8-14659CBDC14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B5F-4830-A0A8-14659CBDC14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B5F-4830-A0A8-14659CBDC146}"/>
              </c:ext>
            </c:extLst>
          </c:dPt>
          <c:dLbls>
            <c:dLbl>
              <c:idx val="0"/>
              <c:layout>
                <c:manualLayout>
                  <c:x val="9.275003864584944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B5F-4830-A0A8-14659CBDC146}"/>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AB5F-4830-A0A8-14659CBDC146}"/>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AB5F-4830-A0A8-14659CBDC14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حكومية </c:v>
                </c:pt>
                <c:pt idx="1">
                  <c:v>مؤسسات مجتمع مدني</c:v>
                </c:pt>
                <c:pt idx="2">
                  <c:v>مؤسسات غير ربحية</c:v>
                </c:pt>
                <c:pt idx="3">
                  <c:v>خاصة</c:v>
                </c:pt>
                <c:pt idx="4">
                  <c:v>مؤسسات اسلامية</c:v>
                </c:pt>
              </c:strCache>
            </c:strRef>
          </c:cat>
          <c:val>
            <c:numRef>
              <c:f>Sheet1!$B$2:$B$6</c:f>
              <c:numCache>
                <c:formatCode>General</c:formatCode>
                <c:ptCount val="5"/>
                <c:pt idx="0">
                  <c:v>3</c:v>
                </c:pt>
                <c:pt idx="1">
                  <c:v>2</c:v>
                </c:pt>
                <c:pt idx="2">
                  <c:v>13</c:v>
                </c:pt>
                <c:pt idx="3">
                  <c:v>4</c:v>
                </c:pt>
                <c:pt idx="4">
                  <c:v>1</c:v>
                </c:pt>
              </c:numCache>
            </c:numRef>
          </c:val>
          <c:extLst>
            <c:ext xmlns:c16="http://schemas.microsoft.com/office/drawing/2014/chart" uri="{C3380CC4-5D6E-409C-BE32-E72D297353CC}">
              <c16:uniqueId val="{0000000A-AB5F-4830-A0A8-14659CBDC146}"/>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400" b="1" i="0" baseline="0">
                <a:effectLst/>
                <a:cs typeface="+mj-cs"/>
              </a:rPr>
              <a:t>احتياجات الشباب الذين لم يكملوا تعليمهم من المؤسسات</a:t>
            </a:r>
            <a:endParaRPr lang="en-US" sz="1400">
              <a:effectLst/>
              <a:cs typeface="+mj-cs"/>
            </a:endParaRPr>
          </a:p>
        </c:rich>
      </c:tx>
      <c:layout>
        <c:manualLayout>
          <c:xMode val="edge"/>
          <c:yMode val="edge"/>
          <c:x val="0.22769230769230769"/>
          <c:y val="4.7210300429184553E-2"/>
        </c:manualLayout>
      </c:layout>
      <c:overlay val="0"/>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تدريب مهني</c:v>
                </c:pt>
                <c:pt idx="1">
                  <c:v>مهارات حياتية </c:v>
                </c:pt>
                <c:pt idx="2">
                  <c:v>تدريبات محددة (كمبيوتر ، خياطة ، إلخ)</c:v>
                </c:pt>
                <c:pt idx="3">
                  <c:v>دعم العمالة</c:v>
                </c:pt>
                <c:pt idx="4">
                  <c:v>الدعم المالي</c:v>
                </c:pt>
                <c:pt idx="5">
                  <c:v>تدريبات عامة</c:v>
                </c:pt>
                <c:pt idx="6">
                  <c:v>الدعم التربوي</c:v>
                </c:pt>
                <c:pt idx="7">
                  <c:v>الإرشاد والتوجيه</c:v>
                </c:pt>
                <c:pt idx="8">
                  <c:v>تطوير الذات</c:v>
                </c:pt>
                <c:pt idx="9">
                  <c:v>تدريب الحرف اليدوية</c:v>
                </c:pt>
                <c:pt idx="10">
                  <c:v>زيادة الوعي</c:v>
                </c:pt>
                <c:pt idx="11">
                  <c:v>دعم المشاريع الريادية </c:v>
                </c:pt>
              </c:strCache>
            </c:strRef>
          </c:cat>
          <c:val>
            <c:numRef>
              <c:f>Sheet1!$B$2:$B$13</c:f>
              <c:numCache>
                <c:formatCode>General</c:formatCode>
                <c:ptCount val="12"/>
                <c:pt idx="0">
                  <c:v>7</c:v>
                </c:pt>
                <c:pt idx="1">
                  <c:v>6</c:v>
                </c:pt>
                <c:pt idx="2">
                  <c:v>6</c:v>
                </c:pt>
                <c:pt idx="3">
                  <c:v>5</c:v>
                </c:pt>
                <c:pt idx="4">
                  <c:v>5</c:v>
                </c:pt>
                <c:pt idx="5">
                  <c:v>5</c:v>
                </c:pt>
                <c:pt idx="6">
                  <c:v>4</c:v>
                </c:pt>
                <c:pt idx="7">
                  <c:v>4</c:v>
                </c:pt>
                <c:pt idx="8">
                  <c:v>2</c:v>
                </c:pt>
                <c:pt idx="9">
                  <c:v>2</c:v>
                </c:pt>
                <c:pt idx="10">
                  <c:v>2</c:v>
                </c:pt>
                <c:pt idx="11">
                  <c:v>1</c:v>
                </c:pt>
              </c:numCache>
            </c:numRef>
          </c:val>
          <c:extLst>
            <c:ext xmlns:c16="http://schemas.microsoft.com/office/drawing/2014/chart" uri="{C3380CC4-5D6E-409C-BE32-E72D297353CC}">
              <c16:uniqueId val="{00000000-FCBD-4339-84BF-212A7DA4883E}"/>
            </c:ext>
          </c:extLst>
        </c:ser>
        <c:dLbls>
          <c:showLegendKey val="0"/>
          <c:showVal val="1"/>
          <c:showCatName val="0"/>
          <c:showSerName val="0"/>
          <c:showPercent val="0"/>
          <c:showBubbleSize val="0"/>
        </c:dLbls>
        <c:gapWidth val="75"/>
        <c:axId val="284304512"/>
        <c:axId val="288817152"/>
      </c:barChart>
      <c:catAx>
        <c:axId val="28430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88817152"/>
        <c:crosses val="autoZero"/>
        <c:auto val="1"/>
        <c:lblAlgn val="ctr"/>
        <c:lblOffset val="100"/>
        <c:noMultiLvlLbl val="0"/>
      </c:catAx>
      <c:valAx>
        <c:axId val="2888171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8430451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27</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Hijazi</dc:creator>
  <cp:keywords/>
  <dc:description/>
  <cp:lastModifiedBy>Tala Mattar</cp:lastModifiedBy>
  <cp:revision>3</cp:revision>
  <dcterms:created xsi:type="dcterms:W3CDTF">2020-09-22T14:43:00Z</dcterms:created>
  <dcterms:modified xsi:type="dcterms:W3CDTF">2020-09-22T14:43:00Z</dcterms:modified>
</cp:coreProperties>
</file>